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3CF" w:rsidRDefault="000003CF" w:rsidP="000003CF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429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3CF" w:rsidRPr="009151DC" w:rsidRDefault="000003CF" w:rsidP="000003CF">
      <w:pPr>
        <w:jc w:val="center"/>
        <w:rPr>
          <w:sz w:val="32"/>
          <w:szCs w:val="32"/>
          <w:lang w:val="en-US"/>
        </w:rPr>
      </w:pPr>
    </w:p>
    <w:p w:rsidR="000003CF" w:rsidRPr="009151DC" w:rsidRDefault="000003CF" w:rsidP="000003CF">
      <w:pPr>
        <w:jc w:val="center"/>
        <w:rPr>
          <w:sz w:val="32"/>
          <w:szCs w:val="32"/>
        </w:rPr>
      </w:pPr>
      <w:r w:rsidRPr="009151DC">
        <w:rPr>
          <w:sz w:val="32"/>
          <w:szCs w:val="32"/>
        </w:rPr>
        <w:t>Министерство образования и науки Российской Федерации</w:t>
      </w:r>
    </w:p>
    <w:p w:rsidR="000003CF" w:rsidRPr="009151DC" w:rsidRDefault="000003CF" w:rsidP="000003CF">
      <w:pPr>
        <w:jc w:val="center"/>
        <w:rPr>
          <w:sz w:val="32"/>
          <w:szCs w:val="32"/>
        </w:rPr>
      </w:pPr>
      <w:r w:rsidRPr="009151DC">
        <w:rPr>
          <w:sz w:val="32"/>
          <w:szCs w:val="32"/>
        </w:rPr>
        <w:t>Федеральное государственное бюджетное образовательное учреждение</w:t>
      </w:r>
      <w:r>
        <w:rPr>
          <w:sz w:val="32"/>
          <w:szCs w:val="32"/>
        </w:rPr>
        <w:t xml:space="preserve"> </w:t>
      </w:r>
      <w:r w:rsidRPr="009151DC">
        <w:rPr>
          <w:sz w:val="32"/>
          <w:szCs w:val="32"/>
        </w:rPr>
        <w:t>высшего образования</w:t>
      </w:r>
    </w:p>
    <w:p w:rsidR="000003CF" w:rsidRDefault="000003CF" w:rsidP="000003CF">
      <w:pPr>
        <w:jc w:val="center"/>
        <w:rPr>
          <w:sz w:val="32"/>
          <w:szCs w:val="32"/>
        </w:rPr>
      </w:pPr>
    </w:p>
    <w:p w:rsidR="000003CF" w:rsidRDefault="000003CF" w:rsidP="000003CF">
      <w:pPr>
        <w:jc w:val="center"/>
        <w:rPr>
          <w:sz w:val="32"/>
          <w:szCs w:val="32"/>
        </w:rPr>
      </w:pPr>
    </w:p>
    <w:p w:rsidR="000003CF" w:rsidRPr="009151DC" w:rsidRDefault="000003CF" w:rsidP="000003CF">
      <w:pPr>
        <w:jc w:val="center"/>
        <w:rPr>
          <w:sz w:val="28"/>
          <w:szCs w:val="28"/>
        </w:rPr>
      </w:pPr>
      <w:r w:rsidRPr="009151DC">
        <w:rPr>
          <w:sz w:val="28"/>
          <w:szCs w:val="28"/>
        </w:rPr>
        <w:t>«ДОНСКОЙ   ГОСУДАРСТВЕННЫЙ   ТЕХНИЧЕСКИЙ   УНИВЕРСИТЕТ»</w:t>
      </w:r>
    </w:p>
    <w:p w:rsidR="000003CF" w:rsidRPr="009151DC" w:rsidRDefault="000003CF" w:rsidP="000003CF">
      <w:pPr>
        <w:jc w:val="center"/>
        <w:rPr>
          <w:sz w:val="32"/>
          <w:szCs w:val="32"/>
        </w:rPr>
      </w:pPr>
    </w:p>
    <w:p w:rsidR="000003CF" w:rsidRDefault="000003CF" w:rsidP="000003CF">
      <w:pPr>
        <w:keepNext/>
        <w:outlineLvl w:val="0"/>
        <w:rPr>
          <w:sz w:val="32"/>
          <w:szCs w:val="32"/>
        </w:rPr>
      </w:pPr>
      <w:r w:rsidRPr="009151DC">
        <w:rPr>
          <w:sz w:val="32"/>
          <w:szCs w:val="32"/>
        </w:rPr>
        <w:tab/>
      </w:r>
    </w:p>
    <w:p w:rsidR="001055B7" w:rsidRPr="001055B7" w:rsidRDefault="001055B7" w:rsidP="001055B7">
      <w:pPr>
        <w:keepNext/>
        <w:outlineLvl w:val="0"/>
      </w:pPr>
      <w:r w:rsidRPr="001055B7">
        <w:t>специальность 23.05.01 «Наземные транспортно-технологические средства».</w:t>
      </w:r>
    </w:p>
    <w:p w:rsidR="001055B7" w:rsidRPr="001055B7" w:rsidRDefault="001055B7" w:rsidP="001055B7">
      <w:pPr>
        <w:keepNext/>
        <w:outlineLvl w:val="0"/>
      </w:pPr>
      <w:r w:rsidRPr="001055B7">
        <w:tab/>
        <w:t>специализация</w:t>
      </w:r>
      <w:proofErr w:type="gramStart"/>
      <w:r w:rsidRPr="001055B7">
        <w:t xml:space="preserve"> :</w:t>
      </w:r>
      <w:proofErr w:type="gramEnd"/>
      <w:r w:rsidRPr="001055B7">
        <w:t xml:space="preserve"> «Технические средства агропромышленного </w:t>
      </w:r>
      <w:proofErr w:type="spellStart"/>
      <w:r w:rsidRPr="001055B7">
        <w:t>комплекса»</w:t>
      </w:r>
      <w:proofErr w:type="spellEnd"/>
    </w:p>
    <w:p w:rsidR="000003CF" w:rsidRPr="009151DC" w:rsidRDefault="000003CF" w:rsidP="001055B7">
      <w:pPr>
        <w:keepNext/>
        <w:ind w:firstLine="708"/>
        <w:outlineLvl w:val="0"/>
        <w:rPr>
          <w:sz w:val="32"/>
          <w:szCs w:val="32"/>
        </w:rPr>
      </w:pPr>
      <w:r w:rsidRPr="001055B7">
        <w:rPr>
          <w:sz w:val="28"/>
          <w:szCs w:val="28"/>
        </w:rPr>
        <w:t>Факультет      «Агропромышленный</w:t>
      </w:r>
      <w:r w:rsidRPr="009151DC">
        <w:rPr>
          <w:sz w:val="32"/>
          <w:szCs w:val="32"/>
          <w:u w:val="single"/>
        </w:rPr>
        <w:t xml:space="preserve">»      </w:t>
      </w:r>
    </w:p>
    <w:p w:rsidR="000003CF" w:rsidRDefault="000003CF" w:rsidP="000003CF">
      <w:pPr>
        <w:keepNext/>
        <w:ind w:firstLine="720"/>
        <w:outlineLvl w:val="2"/>
        <w:rPr>
          <w:sz w:val="32"/>
          <w:szCs w:val="32"/>
        </w:rPr>
      </w:pPr>
      <w:r w:rsidRPr="009151DC">
        <w:rPr>
          <w:sz w:val="32"/>
          <w:szCs w:val="32"/>
        </w:rPr>
        <w:t xml:space="preserve"> </w:t>
      </w:r>
    </w:p>
    <w:p w:rsidR="000003CF" w:rsidRPr="001055B7" w:rsidRDefault="000003CF" w:rsidP="000003CF">
      <w:pPr>
        <w:keepNext/>
        <w:ind w:firstLine="720"/>
        <w:outlineLvl w:val="2"/>
        <w:rPr>
          <w:sz w:val="28"/>
          <w:szCs w:val="28"/>
        </w:rPr>
      </w:pPr>
      <w:r w:rsidRPr="001055B7">
        <w:rPr>
          <w:sz w:val="28"/>
          <w:szCs w:val="28"/>
        </w:rPr>
        <w:t>Кафедра    Проектирование и технический сервис транспортно-технологических систем «</w:t>
      </w:r>
      <w:proofErr w:type="spellStart"/>
      <w:r w:rsidRPr="001055B7">
        <w:rPr>
          <w:sz w:val="28"/>
          <w:szCs w:val="28"/>
        </w:rPr>
        <w:t>ПиТС</w:t>
      </w:r>
      <w:proofErr w:type="spellEnd"/>
      <w:r w:rsidRPr="001055B7">
        <w:rPr>
          <w:sz w:val="28"/>
          <w:szCs w:val="28"/>
        </w:rPr>
        <w:t xml:space="preserve"> ТТС»</w:t>
      </w:r>
    </w:p>
    <w:p w:rsidR="000003CF" w:rsidRDefault="000003CF" w:rsidP="000003CF">
      <w:pPr>
        <w:jc w:val="center"/>
        <w:rPr>
          <w:b/>
          <w:sz w:val="28"/>
          <w:szCs w:val="28"/>
        </w:rPr>
      </w:pPr>
    </w:p>
    <w:p w:rsidR="000003CF" w:rsidRDefault="000003CF" w:rsidP="000003CF">
      <w:pPr>
        <w:jc w:val="center"/>
        <w:rPr>
          <w:b/>
          <w:sz w:val="28"/>
          <w:szCs w:val="28"/>
        </w:rPr>
      </w:pPr>
    </w:p>
    <w:p w:rsidR="000003CF" w:rsidRDefault="000003CF" w:rsidP="000003CF">
      <w:pPr>
        <w:jc w:val="center"/>
        <w:rPr>
          <w:b/>
          <w:sz w:val="28"/>
          <w:szCs w:val="28"/>
        </w:rPr>
      </w:pPr>
    </w:p>
    <w:p w:rsidR="000003CF" w:rsidRDefault="000003CF" w:rsidP="000003CF">
      <w:pPr>
        <w:jc w:val="center"/>
        <w:rPr>
          <w:b/>
          <w:sz w:val="28"/>
          <w:szCs w:val="28"/>
        </w:rPr>
      </w:pPr>
    </w:p>
    <w:p w:rsidR="00F225E4" w:rsidRDefault="000003CF" w:rsidP="00F225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указания </w:t>
      </w:r>
      <w:r w:rsidR="00F225E4">
        <w:rPr>
          <w:b/>
          <w:sz w:val="28"/>
          <w:szCs w:val="28"/>
        </w:rPr>
        <w:t>для студентов-заочников</w:t>
      </w:r>
    </w:p>
    <w:p w:rsidR="000003CF" w:rsidRDefault="000003CF" w:rsidP="00000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выполнению курсово</w:t>
      </w:r>
      <w:r w:rsidR="00F225E4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 проект</w:t>
      </w:r>
      <w:r w:rsidR="00F225E4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№ 1</w:t>
      </w:r>
    </w:p>
    <w:p w:rsidR="000003CF" w:rsidRDefault="000003CF" w:rsidP="00000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дисциплине</w:t>
      </w:r>
    </w:p>
    <w:p w:rsidR="000003CF" w:rsidRDefault="000003CF" w:rsidP="000003CF">
      <w:pPr>
        <w:jc w:val="center"/>
        <w:rPr>
          <w:b/>
          <w:sz w:val="28"/>
          <w:szCs w:val="28"/>
        </w:rPr>
      </w:pPr>
    </w:p>
    <w:p w:rsidR="000003CF" w:rsidRPr="00722217" w:rsidRDefault="000003CF" w:rsidP="000003CF">
      <w:pPr>
        <w:jc w:val="center"/>
        <w:rPr>
          <w:b/>
          <w:sz w:val="32"/>
          <w:szCs w:val="32"/>
        </w:rPr>
      </w:pPr>
      <w:r w:rsidRPr="00722217">
        <w:rPr>
          <w:b/>
          <w:sz w:val="32"/>
          <w:szCs w:val="32"/>
        </w:rPr>
        <w:t>Машины для уборки зерновых и кормовых культур</w:t>
      </w:r>
    </w:p>
    <w:p w:rsidR="000003CF" w:rsidRDefault="000003CF" w:rsidP="000003CF">
      <w:pPr>
        <w:jc w:val="center"/>
        <w:rPr>
          <w:b/>
          <w:sz w:val="28"/>
          <w:szCs w:val="28"/>
        </w:rPr>
      </w:pPr>
    </w:p>
    <w:p w:rsidR="000003CF" w:rsidRDefault="000003CF" w:rsidP="000003CF">
      <w:pPr>
        <w:jc w:val="center"/>
        <w:rPr>
          <w:b/>
          <w:sz w:val="28"/>
          <w:szCs w:val="28"/>
        </w:rPr>
      </w:pPr>
    </w:p>
    <w:p w:rsidR="000003CF" w:rsidRDefault="000003CF" w:rsidP="000003CF">
      <w:pPr>
        <w:jc w:val="center"/>
        <w:rPr>
          <w:b/>
          <w:sz w:val="28"/>
          <w:szCs w:val="28"/>
        </w:rPr>
      </w:pPr>
    </w:p>
    <w:p w:rsidR="000003CF" w:rsidRDefault="000003CF" w:rsidP="000003CF">
      <w:pPr>
        <w:jc w:val="center"/>
        <w:rPr>
          <w:b/>
          <w:sz w:val="28"/>
          <w:szCs w:val="28"/>
        </w:rPr>
      </w:pPr>
    </w:p>
    <w:p w:rsidR="000003CF" w:rsidRDefault="000003CF" w:rsidP="000003CF">
      <w:pPr>
        <w:jc w:val="center"/>
        <w:rPr>
          <w:b/>
          <w:sz w:val="28"/>
          <w:szCs w:val="28"/>
        </w:rPr>
      </w:pPr>
    </w:p>
    <w:p w:rsidR="000003CF" w:rsidRDefault="000003CF" w:rsidP="000003CF">
      <w:pPr>
        <w:jc w:val="center"/>
        <w:rPr>
          <w:b/>
          <w:sz w:val="28"/>
          <w:szCs w:val="28"/>
        </w:rPr>
      </w:pPr>
    </w:p>
    <w:p w:rsidR="000003CF" w:rsidRDefault="000003CF" w:rsidP="000003CF">
      <w:pPr>
        <w:jc w:val="center"/>
        <w:rPr>
          <w:b/>
          <w:sz w:val="28"/>
          <w:szCs w:val="28"/>
        </w:rPr>
      </w:pPr>
    </w:p>
    <w:p w:rsidR="000003CF" w:rsidRDefault="000003CF" w:rsidP="000003CF">
      <w:pPr>
        <w:jc w:val="center"/>
        <w:rPr>
          <w:b/>
          <w:sz w:val="28"/>
          <w:szCs w:val="28"/>
        </w:rPr>
      </w:pPr>
    </w:p>
    <w:p w:rsidR="000003CF" w:rsidRDefault="000003CF" w:rsidP="000003CF">
      <w:pPr>
        <w:jc w:val="center"/>
        <w:rPr>
          <w:b/>
          <w:sz w:val="28"/>
          <w:szCs w:val="28"/>
        </w:rPr>
      </w:pPr>
    </w:p>
    <w:p w:rsidR="000003CF" w:rsidRDefault="000003CF" w:rsidP="000003CF">
      <w:pPr>
        <w:jc w:val="center"/>
        <w:rPr>
          <w:b/>
          <w:sz w:val="28"/>
          <w:szCs w:val="28"/>
        </w:rPr>
      </w:pPr>
    </w:p>
    <w:p w:rsidR="000003CF" w:rsidRDefault="000003CF" w:rsidP="000003CF">
      <w:pPr>
        <w:jc w:val="center"/>
        <w:rPr>
          <w:b/>
          <w:sz w:val="28"/>
          <w:szCs w:val="28"/>
        </w:rPr>
      </w:pPr>
    </w:p>
    <w:p w:rsidR="000003CF" w:rsidRDefault="000003CF" w:rsidP="00000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Подготовил  доцент кафедры </w:t>
      </w:r>
      <w:proofErr w:type="spellStart"/>
      <w:r>
        <w:rPr>
          <w:b/>
          <w:sz w:val="28"/>
          <w:szCs w:val="28"/>
        </w:rPr>
        <w:t>ПиТС</w:t>
      </w:r>
      <w:proofErr w:type="spellEnd"/>
      <w:r>
        <w:rPr>
          <w:b/>
          <w:sz w:val="28"/>
          <w:szCs w:val="28"/>
        </w:rPr>
        <w:t xml:space="preserve"> ТТС                  </w:t>
      </w:r>
      <w:proofErr w:type="spellStart"/>
      <w:r>
        <w:rPr>
          <w:b/>
          <w:sz w:val="28"/>
          <w:szCs w:val="28"/>
        </w:rPr>
        <w:t>Смехунов</w:t>
      </w:r>
      <w:proofErr w:type="spellEnd"/>
      <w:r>
        <w:rPr>
          <w:b/>
          <w:sz w:val="28"/>
          <w:szCs w:val="28"/>
        </w:rPr>
        <w:t xml:space="preserve"> Е.А.</w:t>
      </w:r>
    </w:p>
    <w:p w:rsidR="000003CF" w:rsidRDefault="000003CF" w:rsidP="000003CF">
      <w:pPr>
        <w:jc w:val="center"/>
        <w:rPr>
          <w:b/>
          <w:sz w:val="28"/>
          <w:szCs w:val="28"/>
        </w:rPr>
      </w:pPr>
    </w:p>
    <w:p w:rsidR="000003CF" w:rsidRDefault="000003CF" w:rsidP="000003CF">
      <w:pPr>
        <w:jc w:val="center"/>
        <w:rPr>
          <w:b/>
          <w:sz w:val="28"/>
          <w:szCs w:val="28"/>
        </w:rPr>
      </w:pPr>
    </w:p>
    <w:p w:rsidR="000003CF" w:rsidRDefault="000003CF" w:rsidP="00000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Ростов – на – Дону </w:t>
      </w:r>
    </w:p>
    <w:p w:rsidR="000003CF" w:rsidRDefault="000003CF" w:rsidP="00000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2018</w:t>
      </w:r>
    </w:p>
    <w:p w:rsidR="001055B7" w:rsidRDefault="001055B7" w:rsidP="00020A02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F225E4" w:rsidRPr="008B215C" w:rsidRDefault="00F225E4" w:rsidP="00020A02">
      <w:pPr>
        <w:spacing w:line="276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  <w:r w:rsidRPr="00814437">
        <w:rPr>
          <w:b/>
          <w:sz w:val="28"/>
          <w:szCs w:val="28"/>
        </w:rPr>
        <w:lastRenderedPageBreak/>
        <w:t>Общие положения</w:t>
      </w:r>
      <w:r w:rsidRPr="008B215C">
        <w:rPr>
          <w:sz w:val="28"/>
          <w:szCs w:val="28"/>
        </w:rPr>
        <w:t>.</w:t>
      </w:r>
    </w:p>
    <w:p w:rsidR="007532CB" w:rsidRPr="008B215C" w:rsidRDefault="007532CB" w:rsidP="008B215C">
      <w:pPr>
        <w:spacing w:line="276" w:lineRule="auto"/>
        <w:ind w:left="1416" w:firstLine="708"/>
        <w:rPr>
          <w:sz w:val="28"/>
          <w:szCs w:val="28"/>
        </w:rPr>
      </w:pPr>
    </w:p>
    <w:p w:rsidR="000003CF" w:rsidRPr="008B215C" w:rsidRDefault="00F225E4" w:rsidP="00020A02">
      <w:pPr>
        <w:spacing w:line="276" w:lineRule="auto"/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 xml:space="preserve">Курсовой проект по МУЗ и КК </w:t>
      </w:r>
      <w:r w:rsidR="00020A02">
        <w:rPr>
          <w:sz w:val="28"/>
          <w:szCs w:val="28"/>
        </w:rPr>
        <w:t xml:space="preserve">студентами – заочниками </w:t>
      </w:r>
      <w:r w:rsidRPr="008B215C">
        <w:rPr>
          <w:sz w:val="28"/>
          <w:szCs w:val="28"/>
        </w:rPr>
        <w:t>выполняется в 9 семестре.</w:t>
      </w:r>
    </w:p>
    <w:p w:rsidR="00F225E4" w:rsidRPr="008B215C" w:rsidRDefault="00F225E4" w:rsidP="00020A02">
      <w:pPr>
        <w:spacing w:line="276" w:lineRule="auto"/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>Задание на курсовой проект выдается на установочной сессии.</w:t>
      </w:r>
    </w:p>
    <w:p w:rsidR="00F225E4" w:rsidRPr="008B215C" w:rsidRDefault="00F225E4" w:rsidP="00020A02">
      <w:pPr>
        <w:spacing w:line="276" w:lineRule="auto"/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>Курсовой проект по МУЗ и КК выполняется по заданию назначенного кафедрой персонального руководителя проекта. В обоснованных случаях по инициативе преподавателя или студента руководитель может быть заменен.</w:t>
      </w:r>
    </w:p>
    <w:p w:rsidR="00F225E4" w:rsidRPr="008B215C" w:rsidRDefault="00F225E4" w:rsidP="008B215C">
      <w:pPr>
        <w:spacing w:line="276" w:lineRule="auto"/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>Тема курсового проекта не привязана непосредственно к дисциплине МУЗ и КК, а может быть по почвообрабатывающим, посевным и т.д. машинам.</w:t>
      </w:r>
    </w:p>
    <w:p w:rsidR="00F225E4" w:rsidRPr="008B215C" w:rsidRDefault="007532CB" w:rsidP="008B215C">
      <w:pPr>
        <w:spacing w:line="276" w:lineRule="auto"/>
        <w:rPr>
          <w:sz w:val="28"/>
          <w:szCs w:val="28"/>
        </w:rPr>
      </w:pPr>
      <w:r w:rsidRPr="008B215C">
        <w:rPr>
          <w:sz w:val="28"/>
          <w:szCs w:val="28"/>
        </w:rPr>
        <w:tab/>
        <w:t xml:space="preserve">Объем курсового проекта: текстовая часть 50-60 печатных листов </w:t>
      </w:r>
      <w:r w:rsidR="00020A02">
        <w:rPr>
          <w:sz w:val="28"/>
          <w:szCs w:val="28"/>
        </w:rPr>
        <w:t>формата А</w:t>
      </w:r>
      <w:proofErr w:type="gramStart"/>
      <w:r w:rsidR="00020A02">
        <w:rPr>
          <w:sz w:val="28"/>
          <w:szCs w:val="28"/>
        </w:rPr>
        <w:t>4</w:t>
      </w:r>
      <w:proofErr w:type="gramEnd"/>
      <w:r w:rsidR="00020A02">
        <w:rPr>
          <w:sz w:val="28"/>
          <w:szCs w:val="28"/>
        </w:rPr>
        <w:t xml:space="preserve">, </w:t>
      </w:r>
      <w:r w:rsidRPr="008B215C">
        <w:rPr>
          <w:sz w:val="28"/>
          <w:szCs w:val="28"/>
        </w:rPr>
        <w:t xml:space="preserve">шрифт </w:t>
      </w:r>
      <w:r w:rsidRPr="008B215C">
        <w:rPr>
          <w:sz w:val="28"/>
          <w:szCs w:val="28"/>
          <w:lang w:val="en-US"/>
        </w:rPr>
        <w:t>Times</w:t>
      </w:r>
      <w:r w:rsidRPr="008B215C">
        <w:rPr>
          <w:sz w:val="28"/>
          <w:szCs w:val="28"/>
        </w:rPr>
        <w:t xml:space="preserve"> </w:t>
      </w:r>
      <w:r w:rsidRPr="008B215C">
        <w:rPr>
          <w:sz w:val="28"/>
          <w:szCs w:val="28"/>
          <w:lang w:val="en-US"/>
        </w:rPr>
        <w:t>New</w:t>
      </w:r>
      <w:r w:rsidRPr="008B215C">
        <w:rPr>
          <w:sz w:val="28"/>
          <w:szCs w:val="28"/>
        </w:rPr>
        <w:t xml:space="preserve"> </w:t>
      </w:r>
      <w:r w:rsidRPr="008B215C">
        <w:rPr>
          <w:sz w:val="28"/>
          <w:szCs w:val="28"/>
          <w:lang w:val="en-US"/>
        </w:rPr>
        <w:t>Roman</w:t>
      </w:r>
      <w:r w:rsidRPr="008B215C">
        <w:rPr>
          <w:sz w:val="28"/>
          <w:szCs w:val="28"/>
        </w:rPr>
        <w:t xml:space="preserve">, 14 размера, </w:t>
      </w:r>
      <w:r w:rsidR="00020A02">
        <w:rPr>
          <w:sz w:val="28"/>
          <w:szCs w:val="28"/>
        </w:rPr>
        <w:t xml:space="preserve">межстрочный </w:t>
      </w:r>
      <w:r w:rsidRPr="008B215C">
        <w:rPr>
          <w:sz w:val="28"/>
          <w:szCs w:val="28"/>
        </w:rPr>
        <w:t>интервал 1,5</w:t>
      </w:r>
      <w:r w:rsidR="00020A02">
        <w:rPr>
          <w:sz w:val="28"/>
          <w:szCs w:val="28"/>
        </w:rPr>
        <w:t xml:space="preserve">; графическая часть 4 -5 листов чертежей формата А1, выполненных в одной из графических систем. </w:t>
      </w:r>
      <w:r w:rsidRPr="008B215C">
        <w:rPr>
          <w:sz w:val="28"/>
          <w:szCs w:val="28"/>
        </w:rPr>
        <w:t xml:space="preserve"> Кроме руководителя проект подписывается </w:t>
      </w:r>
      <w:proofErr w:type="spellStart"/>
      <w:r w:rsidRPr="008B215C">
        <w:rPr>
          <w:sz w:val="28"/>
          <w:szCs w:val="28"/>
        </w:rPr>
        <w:t>нормоконтролером</w:t>
      </w:r>
      <w:proofErr w:type="spellEnd"/>
      <w:r w:rsidRPr="008B215C">
        <w:rPr>
          <w:sz w:val="28"/>
          <w:szCs w:val="28"/>
        </w:rPr>
        <w:t xml:space="preserve">, который проверяет соблюдение ГОСТов в текстовой и </w:t>
      </w:r>
      <w:proofErr w:type="gramStart"/>
      <w:r w:rsidRPr="008B215C">
        <w:rPr>
          <w:sz w:val="28"/>
          <w:szCs w:val="28"/>
        </w:rPr>
        <w:t>графической</w:t>
      </w:r>
      <w:proofErr w:type="gramEnd"/>
      <w:r w:rsidRPr="008B215C">
        <w:rPr>
          <w:sz w:val="28"/>
          <w:szCs w:val="28"/>
        </w:rPr>
        <w:t xml:space="preserve"> </w:t>
      </w:r>
      <w:proofErr w:type="spellStart"/>
      <w:r w:rsidRPr="008B215C">
        <w:rPr>
          <w:sz w:val="28"/>
          <w:szCs w:val="28"/>
        </w:rPr>
        <w:t>локументации</w:t>
      </w:r>
      <w:proofErr w:type="spellEnd"/>
      <w:r w:rsidRPr="008B215C">
        <w:rPr>
          <w:sz w:val="28"/>
          <w:szCs w:val="28"/>
        </w:rPr>
        <w:t xml:space="preserve">. Требования ГОСТов по оформлению изложено в </w:t>
      </w:r>
      <w:r w:rsidR="005924BC" w:rsidRPr="008B215C">
        <w:rPr>
          <w:sz w:val="28"/>
          <w:szCs w:val="28"/>
        </w:rPr>
        <w:t>Приказе по ДГТУ № 227 от 30.12.15. Введение до</w:t>
      </w:r>
      <w:r w:rsidR="00020A02">
        <w:rPr>
          <w:sz w:val="28"/>
          <w:szCs w:val="28"/>
        </w:rPr>
        <w:t>к</w:t>
      </w:r>
      <w:r w:rsidR="005924BC" w:rsidRPr="008B215C">
        <w:rPr>
          <w:sz w:val="28"/>
          <w:szCs w:val="28"/>
        </w:rPr>
        <w:t>умента «Правила оформления и требования к содержанию курсовых проектов…», и их необходимо неукоснительно соблюдать</w:t>
      </w:r>
      <w:r w:rsidR="00020A02">
        <w:rPr>
          <w:sz w:val="28"/>
          <w:szCs w:val="28"/>
        </w:rPr>
        <w:t>.</w:t>
      </w:r>
    </w:p>
    <w:p w:rsidR="005924BC" w:rsidRPr="008B215C" w:rsidRDefault="005924BC" w:rsidP="008B215C">
      <w:pPr>
        <w:spacing w:line="276" w:lineRule="auto"/>
        <w:rPr>
          <w:sz w:val="28"/>
          <w:szCs w:val="28"/>
        </w:rPr>
      </w:pPr>
      <w:r w:rsidRPr="008B215C">
        <w:rPr>
          <w:sz w:val="28"/>
          <w:szCs w:val="28"/>
        </w:rPr>
        <w:tab/>
      </w:r>
    </w:p>
    <w:p w:rsidR="005924BC" w:rsidRPr="00814437" w:rsidRDefault="005924BC" w:rsidP="008B215C">
      <w:pPr>
        <w:spacing w:line="276" w:lineRule="auto"/>
        <w:ind w:left="708" w:firstLine="708"/>
        <w:rPr>
          <w:b/>
          <w:sz w:val="28"/>
          <w:szCs w:val="28"/>
        </w:rPr>
      </w:pPr>
      <w:r w:rsidRPr="008B215C">
        <w:rPr>
          <w:sz w:val="28"/>
          <w:szCs w:val="28"/>
        </w:rPr>
        <w:t xml:space="preserve"> </w:t>
      </w:r>
      <w:r w:rsidRPr="00814437">
        <w:rPr>
          <w:b/>
          <w:sz w:val="28"/>
          <w:szCs w:val="28"/>
        </w:rPr>
        <w:t>Содержание курсового проекта</w:t>
      </w:r>
    </w:p>
    <w:p w:rsidR="0048359B" w:rsidRPr="00814437" w:rsidRDefault="0048359B" w:rsidP="008B215C">
      <w:pPr>
        <w:spacing w:line="276" w:lineRule="auto"/>
        <w:ind w:left="708" w:firstLine="708"/>
        <w:rPr>
          <w:sz w:val="28"/>
          <w:szCs w:val="28"/>
        </w:rPr>
      </w:pPr>
    </w:p>
    <w:p w:rsidR="005924BC" w:rsidRPr="008B215C" w:rsidRDefault="005924BC" w:rsidP="008B215C">
      <w:pPr>
        <w:spacing w:line="276" w:lineRule="auto"/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>Проект состоит из пояснительной записки и графической части проекта.</w:t>
      </w:r>
    </w:p>
    <w:p w:rsidR="0048359B" w:rsidRPr="008B215C" w:rsidRDefault="005924BC" w:rsidP="008B215C">
      <w:pPr>
        <w:spacing w:line="276" w:lineRule="auto"/>
        <w:ind w:left="708"/>
        <w:rPr>
          <w:sz w:val="28"/>
          <w:szCs w:val="28"/>
        </w:rPr>
      </w:pPr>
      <w:r w:rsidRPr="008B215C">
        <w:rPr>
          <w:sz w:val="28"/>
          <w:szCs w:val="28"/>
        </w:rPr>
        <w:t>Кафедрой разработано мет</w:t>
      </w:r>
      <w:r w:rsidR="0048359B" w:rsidRPr="008B215C">
        <w:rPr>
          <w:sz w:val="28"/>
          <w:szCs w:val="28"/>
        </w:rPr>
        <w:t>одическое пособие по выполнению</w:t>
      </w:r>
    </w:p>
    <w:p w:rsidR="005924BC" w:rsidRPr="008B215C" w:rsidRDefault="005924BC" w:rsidP="008B215C">
      <w:pPr>
        <w:spacing w:line="276" w:lineRule="auto"/>
        <w:rPr>
          <w:sz w:val="28"/>
          <w:szCs w:val="28"/>
        </w:rPr>
      </w:pPr>
      <w:r w:rsidRPr="008B215C">
        <w:rPr>
          <w:sz w:val="28"/>
          <w:szCs w:val="28"/>
        </w:rPr>
        <w:t>курсового и дипломного проектирования</w:t>
      </w:r>
      <w:r w:rsidR="0048359B" w:rsidRPr="008B215C">
        <w:rPr>
          <w:sz w:val="28"/>
          <w:szCs w:val="28"/>
        </w:rPr>
        <w:t xml:space="preserve"> [1], где подробно, с примерами и справочными данными разъясняется выполнение всех частей проекта.</w:t>
      </w:r>
    </w:p>
    <w:p w:rsidR="0048359B" w:rsidRPr="008B215C" w:rsidRDefault="0048359B" w:rsidP="008B215C">
      <w:pPr>
        <w:spacing w:line="276" w:lineRule="auto"/>
        <w:rPr>
          <w:sz w:val="28"/>
          <w:szCs w:val="28"/>
        </w:rPr>
      </w:pPr>
      <w:r w:rsidRPr="008B215C">
        <w:rPr>
          <w:sz w:val="28"/>
          <w:szCs w:val="28"/>
        </w:rPr>
        <w:t>Поэтому изложим кратко содержание проекта</w:t>
      </w:r>
      <w:r w:rsidR="009E4FAC" w:rsidRPr="008B215C">
        <w:rPr>
          <w:sz w:val="28"/>
          <w:szCs w:val="28"/>
        </w:rPr>
        <w:t>, которое</w:t>
      </w:r>
      <w:r w:rsidR="00814437">
        <w:rPr>
          <w:sz w:val="28"/>
          <w:szCs w:val="28"/>
        </w:rPr>
        <w:t>, как правило,</w:t>
      </w:r>
      <w:r w:rsidR="009E4FAC" w:rsidRPr="008B215C">
        <w:rPr>
          <w:sz w:val="28"/>
          <w:szCs w:val="28"/>
        </w:rPr>
        <w:t xml:space="preserve"> включает следующие разделы и части.</w:t>
      </w:r>
      <w:r w:rsidRPr="008B215C">
        <w:rPr>
          <w:sz w:val="28"/>
          <w:szCs w:val="28"/>
        </w:rPr>
        <w:t xml:space="preserve">  </w:t>
      </w:r>
    </w:p>
    <w:p w:rsidR="00F225E4" w:rsidRPr="008B215C" w:rsidRDefault="00F225E4" w:rsidP="008B215C">
      <w:pPr>
        <w:spacing w:line="276" w:lineRule="auto"/>
        <w:rPr>
          <w:sz w:val="28"/>
          <w:szCs w:val="28"/>
        </w:rPr>
      </w:pPr>
      <w:r w:rsidRPr="008B215C">
        <w:rPr>
          <w:sz w:val="28"/>
          <w:szCs w:val="28"/>
        </w:rPr>
        <w:tab/>
      </w:r>
    </w:p>
    <w:p w:rsidR="009E4FAC" w:rsidRPr="008B215C" w:rsidRDefault="009E4FAC" w:rsidP="008B215C">
      <w:pPr>
        <w:spacing w:line="276" w:lineRule="auto"/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>Аннотация</w:t>
      </w:r>
      <w:r w:rsidRPr="008B215C">
        <w:rPr>
          <w:sz w:val="28"/>
          <w:szCs w:val="28"/>
        </w:rPr>
        <w:tab/>
      </w:r>
    </w:p>
    <w:p w:rsidR="009E4FAC" w:rsidRPr="008B215C" w:rsidRDefault="009E4FAC" w:rsidP="008B215C">
      <w:pPr>
        <w:spacing w:line="276" w:lineRule="auto"/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>Введение</w:t>
      </w:r>
      <w:r w:rsidRPr="008B215C">
        <w:rPr>
          <w:sz w:val="28"/>
          <w:szCs w:val="28"/>
        </w:rPr>
        <w:tab/>
      </w:r>
    </w:p>
    <w:p w:rsidR="009E4FAC" w:rsidRPr="008B215C" w:rsidRDefault="009E4FAC" w:rsidP="008B215C">
      <w:pPr>
        <w:spacing w:line="276" w:lineRule="auto"/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>1. Техническое задание</w:t>
      </w:r>
      <w:r w:rsidRPr="008B215C">
        <w:rPr>
          <w:sz w:val="28"/>
          <w:szCs w:val="28"/>
        </w:rPr>
        <w:tab/>
      </w:r>
    </w:p>
    <w:p w:rsidR="009E4FAC" w:rsidRPr="008B215C" w:rsidRDefault="009E4FAC" w:rsidP="008B215C">
      <w:pPr>
        <w:spacing w:line="276" w:lineRule="auto"/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>1.1 Наименование и область применения</w:t>
      </w:r>
    </w:p>
    <w:p w:rsidR="009E4FAC" w:rsidRPr="008B215C" w:rsidRDefault="009E4FAC" w:rsidP="008B215C">
      <w:pPr>
        <w:spacing w:line="276" w:lineRule="auto"/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>1.2. Цель и назначение разработки</w:t>
      </w:r>
    </w:p>
    <w:p w:rsidR="009E4FAC" w:rsidRPr="008B215C" w:rsidRDefault="009E4FAC" w:rsidP="008B215C">
      <w:pPr>
        <w:spacing w:line="276" w:lineRule="auto"/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>1.3 Основания для разработки</w:t>
      </w:r>
      <w:r w:rsidRPr="008B215C">
        <w:rPr>
          <w:sz w:val="28"/>
          <w:szCs w:val="28"/>
        </w:rPr>
        <w:tab/>
      </w:r>
    </w:p>
    <w:p w:rsidR="00E856A0" w:rsidRPr="008B215C" w:rsidRDefault="009E4FAC" w:rsidP="008B215C">
      <w:pPr>
        <w:spacing w:line="276" w:lineRule="auto"/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>1.</w:t>
      </w:r>
      <w:r w:rsidR="00E856A0" w:rsidRPr="008B215C">
        <w:rPr>
          <w:sz w:val="28"/>
          <w:szCs w:val="28"/>
        </w:rPr>
        <w:t>4</w:t>
      </w:r>
      <w:r w:rsidRPr="008B215C">
        <w:rPr>
          <w:sz w:val="28"/>
          <w:szCs w:val="28"/>
        </w:rPr>
        <w:t xml:space="preserve"> Технические требования</w:t>
      </w:r>
    </w:p>
    <w:p w:rsidR="00E856A0" w:rsidRPr="008B215C" w:rsidRDefault="00E856A0" w:rsidP="008B215C">
      <w:pPr>
        <w:spacing w:line="276" w:lineRule="auto"/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>1.4.1 Состав продукции и требования к конструкторскому устройству</w:t>
      </w:r>
    </w:p>
    <w:p w:rsidR="00E856A0" w:rsidRPr="008B215C" w:rsidRDefault="00E856A0" w:rsidP="008B215C">
      <w:pPr>
        <w:spacing w:line="276" w:lineRule="auto"/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lastRenderedPageBreak/>
        <w:t>1.4.2 Показатели назначения</w:t>
      </w:r>
    </w:p>
    <w:p w:rsidR="009E4FAC" w:rsidRPr="008B215C" w:rsidRDefault="00E856A0" w:rsidP="008B215C">
      <w:pPr>
        <w:spacing w:line="276" w:lineRule="auto"/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>1.4.3</w:t>
      </w:r>
      <w:r w:rsidRPr="008B215C">
        <w:rPr>
          <w:sz w:val="28"/>
          <w:szCs w:val="28"/>
        </w:rPr>
        <w:tab/>
        <w:t>Требования к качеству выполнения технологического процесса</w:t>
      </w:r>
      <w:r w:rsidR="009E4FAC" w:rsidRPr="008B215C">
        <w:rPr>
          <w:sz w:val="28"/>
          <w:szCs w:val="28"/>
        </w:rPr>
        <w:tab/>
      </w:r>
    </w:p>
    <w:p w:rsidR="00E856A0" w:rsidRPr="008B215C" w:rsidRDefault="00E856A0" w:rsidP="008B215C">
      <w:pPr>
        <w:spacing w:line="276" w:lineRule="auto"/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>1.4.4</w:t>
      </w:r>
      <w:r w:rsidRPr="008B215C">
        <w:rPr>
          <w:sz w:val="28"/>
          <w:szCs w:val="28"/>
        </w:rPr>
        <w:tab/>
        <w:t>Требования к надежности:</w:t>
      </w:r>
    </w:p>
    <w:p w:rsidR="00E856A0" w:rsidRPr="008B215C" w:rsidRDefault="00E856A0" w:rsidP="008B215C">
      <w:pPr>
        <w:spacing w:line="276" w:lineRule="auto"/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>1.4.5 Требования к технологичности и метрологическому обеспечению разработки и эксплуатации</w:t>
      </w:r>
    </w:p>
    <w:p w:rsidR="009E4FAC" w:rsidRPr="008B215C" w:rsidRDefault="00E856A0" w:rsidP="008B215C">
      <w:pPr>
        <w:tabs>
          <w:tab w:val="left" w:pos="1276"/>
        </w:tabs>
        <w:spacing w:line="276" w:lineRule="auto"/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>1.5</w:t>
      </w:r>
      <w:r w:rsidRPr="008B215C">
        <w:rPr>
          <w:sz w:val="28"/>
          <w:szCs w:val="28"/>
        </w:rPr>
        <w:tab/>
        <w:t>Требования к уровню унификации и стандартизации:</w:t>
      </w:r>
      <w:r w:rsidR="009E4FAC" w:rsidRPr="008B215C">
        <w:rPr>
          <w:sz w:val="28"/>
          <w:szCs w:val="28"/>
        </w:rPr>
        <w:tab/>
      </w:r>
    </w:p>
    <w:p w:rsidR="009E4FAC" w:rsidRPr="008B215C" w:rsidRDefault="009E4FAC" w:rsidP="008B215C">
      <w:pPr>
        <w:spacing w:line="276" w:lineRule="auto"/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 xml:space="preserve">1.6 </w:t>
      </w:r>
      <w:r w:rsidR="00E856A0" w:rsidRPr="008B215C">
        <w:rPr>
          <w:sz w:val="28"/>
          <w:szCs w:val="28"/>
        </w:rPr>
        <w:t>Требования безопасности и влияния на окружающую среду</w:t>
      </w:r>
      <w:r w:rsidRPr="008B215C">
        <w:rPr>
          <w:sz w:val="28"/>
          <w:szCs w:val="28"/>
        </w:rPr>
        <w:tab/>
      </w:r>
    </w:p>
    <w:p w:rsidR="009E4FAC" w:rsidRPr="008B215C" w:rsidRDefault="009E4FAC" w:rsidP="008B215C">
      <w:pPr>
        <w:spacing w:line="276" w:lineRule="auto"/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 xml:space="preserve"> </w:t>
      </w:r>
      <w:r w:rsidR="00E856A0" w:rsidRPr="008B215C">
        <w:rPr>
          <w:sz w:val="28"/>
          <w:szCs w:val="28"/>
        </w:rPr>
        <w:t>1.7 Эстетические и эргономические требования:</w:t>
      </w:r>
      <w:r w:rsidRPr="008B215C">
        <w:rPr>
          <w:sz w:val="28"/>
          <w:szCs w:val="28"/>
        </w:rPr>
        <w:tab/>
      </w:r>
    </w:p>
    <w:p w:rsidR="00E856A0" w:rsidRDefault="009E4FAC" w:rsidP="008B215C">
      <w:pPr>
        <w:spacing w:line="276" w:lineRule="auto"/>
        <w:ind w:firstLine="708"/>
        <w:jc w:val="both"/>
        <w:rPr>
          <w:sz w:val="28"/>
          <w:szCs w:val="28"/>
        </w:rPr>
      </w:pPr>
      <w:r w:rsidRPr="008B215C">
        <w:rPr>
          <w:sz w:val="28"/>
          <w:szCs w:val="28"/>
        </w:rPr>
        <w:t xml:space="preserve">1.8 </w:t>
      </w:r>
      <w:r w:rsidR="00E856A0" w:rsidRPr="008B215C">
        <w:rPr>
          <w:sz w:val="28"/>
          <w:szCs w:val="28"/>
        </w:rPr>
        <w:t>Требования к составным частям продукции, исходным данным и эксплуатационным  материалам</w:t>
      </w:r>
    </w:p>
    <w:p w:rsidR="00F52F49" w:rsidRPr="008B215C" w:rsidRDefault="00F52F49" w:rsidP="008B215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1.9. Требования к патентной чистоте</w:t>
      </w:r>
    </w:p>
    <w:p w:rsidR="008B215C" w:rsidRPr="008B215C" w:rsidRDefault="009E4FAC" w:rsidP="008B215C">
      <w:pPr>
        <w:spacing w:line="276" w:lineRule="auto"/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>1.</w:t>
      </w:r>
      <w:r w:rsidR="00C0178E">
        <w:rPr>
          <w:sz w:val="28"/>
          <w:szCs w:val="28"/>
        </w:rPr>
        <w:t>10</w:t>
      </w:r>
      <w:r w:rsidRPr="008B215C">
        <w:rPr>
          <w:sz w:val="28"/>
          <w:szCs w:val="28"/>
        </w:rPr>
        <w:t xml:space="preserve"> </w:t>
      </w:r>
      <w:r w:rsidR="008B215C" w:rsidRPr="008B215C">
        <w:rPr>
          <w:sz w:val="28"/>
          <w:szCs w:val="28"/>
        </w:rPr>
        <w:t>Требования к маркировке и упаковке</w:t>
      </w:r>
    </w:p>
    <w:p w:rsidR="008B215C" w:rsidRPr="008B215C" w:rsidRDefault="001D30CB" w:rsidP="008B215C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1.</w:t>
      </w:r>
      <w:r w:rsidR="008B215C" w:rsidRPr="008B215C">
        <w:rPr>
          <w:sz w:val="28"/>
          <w:szCs w:val="28"/>
        </w:rPr>
        <w:t>1</w:t>
      </w:r>
      <w:r w:rsidR="00C0178E">
        <w:rPr>
          <w:sz w:val="28"/>
          <w:szCs w:val="28"/>
        </w:rPr>
        <w:t>1</w:t>
      </w:r>
      <w:r w:rsidR="008B215C" w:rsidRPr="008B215C">
        <w:rPr>
          <w:sz w:val="28"/>
          <w:szCs w:val="28"/>
        </w:rPr>
        <w:tab/>
        <w:t>Требования к транспортированию и хранению</w:t>
      </w:r>
    </w:p>
    <w:p w:rsidR="008B215C" w:rsidRPr="008B215C" w:rsidRDefault="008B215C" w:rsidP="008B215C">
      <w:pPr>
        <w:spacing w:line="276" w:lineRule="auto"/>
        <w:ind w:firstLine="180"/>
        <w:jc w:val="both"/>
        <w:rPr>
          <w:sz w:val="28"/>
          <w:szCs w:val="28"/>
        </w:rPr>
      </w:pPr>
      <w:r w:rsidRPr="008B215C">
        <w:rPr>
          <w:sz w:val="28"/>
          <w:szCs w:val="28"/>
        </w:rPr>
        <w:t xml:space="preserve">       1.1</w:t>
      </w:r>
      <w:r w:rsidR="00C0178E">
        <w:rPr>
          <w:sz w:val="28"/>
          <w:szCs w:val="28"/>
        </w:rPr>
        <w:t>2</w:t>
      </w:r>
      <w:r w:rsidRPr="008B215C">
        <w:rPr>
          <w:sz w:val="28"/>
          <w:szCs w:val="28"/>
        </w:rPr>
        <w:t xml:space="preserve"> Экономические требования</w:t>
      </w:r>
    </w:p>
    <w:p w:rsidR="009E4FAC" w:rsidRDefault="009E4FAC" w:rsidP="009E4FAC">
      <w:pPr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>2. Исходные данные для проектирования</w:t>
      </w:r>
      <w:r w:rsidRPr="008B215C">
        <w:rPr>
          <w:sz w:val="28"/>
          <w:szCs w:val="28"/>
        </w:rPr>
        <w:tab/>
      </w:r>
    </w:p>
    <w:p w:rsidR="00814437" w:rsidRDefault="009E4FAC" w:rsidP="009E4FAC">
      <w:pPr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>2.1 Сведения о зонах применения</w:t>
      </w:r>
    </w:p>
    <w:p w:rsidR="009E4FAC" w:rsidRPr="008B215C" w:rsidRDefault="00814437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2.2 Технологические свойства обрабатываемых материалов</w:t>
      </w:r>
      <w:r w:rsidR="009E4FAC" w:rsidRPr="008B215C">
        <w:rPr>
          <w:sz w:val="28"/>
          <w:szCs w:val="28"/>
        </w:rPr>
        <w:tab/>
      </w:r>
    </w:p>
    <w:p w:rsidR="009E4FAC" w:rsidRPr="008B215C" w:rsidRDefault="00814437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9E4FAC" w:rsidRPr="008B215C">
        <w:rPr>
          <w:sz w:val="28"/>
          <w:szCs w:val="28"/>
        </w:rPr>
        <w:t xml:space="preserve"> Анализ машин-аналогов</w:t>
      </w:r>
      <w:r w:rsidR="009E4FAC" w:rsidRPr="008B215C">
        <w:rPr>
          <w:sz w:val="28"/>
          <w:szCs w:val="28"/>
        </w:rPr>
        <w:tab/>
      </w:r>
    </w:p>
    <w:p w:rsidR="008B215C" w:rsidRDefault="00814437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2.3.1</w:t>
      </w:r>
      <w:r w:rsidR="009E4FAC" w:rsidRPr="008B215C">
        <w:rPr>
          <w:sz w:val="28"/>
          <w:szCs w:val="28"/>
        </w:rPr>
        <w:t xml:space="preserve"> </w:t>
      </w:r>
      <w:r w:rsidR="008B215C">
        <w:rPr>
          <w:sz w:val="28"/>
          <w:szCs w:val="28"/>
        </w:rPr>
        <w:t>Анализ с</w:t>
      </w:r>
      <w:r w:rsidR="009E4FAC" w:rsidRPr="008B215C">
        <w:rPr>
          <w:sz w:val="28"/>
          <w:szCs w:val="28"/>
        </w:rPr>
        <w:t>уществующи</w:t>
      </w:r>
      <w:r w:rsidR="008B215C">
        <w:rPr>
          <w:sz w:val="28"/>
          <w:szCs w:val="28"/>
        </w:rPr>
        <w:t>х</w:t>
      </w:r>
      <w:r w:rsidR="009E4FAC" w:rsidRPr="008B215C">
        <w:rPr>
          <w:sz w:val="28"/>
          <w:szCs w:val="28"/>
        </w:rPr>
        <w:t xml:space="preserve"> конструкци</w:t>
      </w:r>
      <w:r w:rsidR="008B215C">
        <w:rPr>
          <w:sz w:val="28"/>
          <w:szCs w:val="28"/>
        </w:rPr>
        <w:t>й по литературным источникам</w:t>
      </w:r>
    </w:p>
    <w:p w:rsidR="009E4FAC" w:rsidRPr="008B215C" w:rsidRDefault="00814437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="009E4FAC" w:rsidRPr="008B215C">
        <w:rPr>
          <w:sz w:val="28"/>
          <w:szCs w:val="28"/>
        </w:rPr>
        <w:t>.</w:t>
      </w:r>
      <w:r>
        <w:rPr>
          <w:sz w:val="28"/>
          <w:szCs w:val="28"/>
        </w:rPr>
        <w:t>3.2</w:t>
      </w:r>
      <w:r w:rsidR="009E4FAC" w:rsidRPr="008B215C">
        <w:rPr>
          <w:sz w:val="28"/>
          <w:szCs w:val="28"/>
        </w:rPr>
        <w:t xml:space="preserve"> </w:t>
      </w:r>
      <w:r w:rsidR="008B215C">
        <w:rPr>
          <w:sz w:val="28"/>
          <w:szCs w:val="28"/>
        </w:rPr>
        <w:t>А</w:t>
      </w:r>
      <w:r w:rsidR="009E4FAC" w:rsidRPr="008B215C">
        <w:rPr>
          <w:sz w:val="28"/>
          <w:szCs w:val="28"/>
        </w:rPr>
        <w:t>нализ</w:t>
      </w:r>
      <w:r w:rsidR="008B215C">
        <w:rPr>
          <w:sz w:val="28"/>
          <w:szCs w:val="28"/>
        </w:rPr>
        <w:t xml:space="preserve"> патентных материалов</w:t>
      </w:r>
      <w:r w:rsidR="009E4FAC" w:rsidRPr="008B215C">
        <w:rPr>
          <w:sz w:val="28"/>
          <w:szCs w:val="28"/>
        </w:rPr>
        <w:tab/>
      </w:r>
    </w:p>
    <w:p w:rsidR="009E4FAC" w:rsidRDefault="001278BA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="009E4FAC" w:rsidRPr="008B215C">
        <w:rPr>
          <w:sz w:val="28"/>
          <w:szCs w:val="28"/>
        </w:rPr>
        <w:t>.3</w:t>
      </w:r>
      <w:r>
        <w:rPr>
          <w:sz w:val="28"/>
          <w:szCs w:val="28"/>
        </w:rPr>
        <w:t>.3</w:t>
      </w:r>
      <w:r w:rsidR="009E4FAC" w:rsidRPr="008B215C">
        <w:rPr>
          <w:sz w:val="28"/>
          <w:szCs w:val="28"/>
        </w:rPr>
        <w:t xml:space="preserve"> </w:t>
      </w:r>
      <w:r w:rsidR="00F70BD0">
        <w:rPr>
          <w:sz w:val="28"/>
          <w:szCs w:val="28"/>
        </w:rPr>
        <w:t>Сравнение конструкций по удельным и комбинированным показателям</w:t>
      </w:r>
    </w:p>
    <w:p w:rsidR="001278BA" w:rsidRDefault="001278BA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2.3.4 Сведения о технологических процессах, в которых задействована проектируемая машина.</w:t>
      </w:r>
    </w:p>
    <w:p w:rsidR="00F70BD0" w:rsidRPr="008B215C" w:rsidRDefault="001278BA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2.3.4 Выводы </w:t>
      </w:r>
      <w:r w:rsidR="00D253AD">
        <w:rPr>
          <w:sz w:val="28"/>
          <w:szCs w:val="28"/>
        </w:rPr>
        <w:t>и предложения по новым</w:t>
      </w:r>
      <w:r>
        <w:rPr>
          <w:sz w:val="28"/>
          <w:szCs w:val="28"/>
        </w:rPr>
        <w:t xml:space="preserve"> конструктивны</w:t>
      </w:r>
      <w:r w:rsidR="00D253AD">
        <w:rPr>
          <w:sz w:val="28"/>
          <w:szCs w:val="28"/>
        </w:rPr>
        <w:t>м</w:t>
      </w:r>
      <w:r>
        <w:rPr>
          <w:sz w:val="28"/>
          <w:szCs w:val="28"/>
        </w:rPr>
        <w:t xml:space="preserve"> решения</w:t>
      </w:r>
      <w:r w:rsidR="00D253AD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</w:p>
    <w:p w:rsidR="00F70BD0" w:rsidRDefault="00F8540A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9E4FAC" w:rsidRPr="008B215C">
        <w:rPr>
          <w:sz w:val="28"/>
          <w:szCs w:val="28"/>
        </w:rPr>
        <w:t xml:space="preserve"> </w:t>
      </w:r>
      <w:r w:rsidR="00F70BD0">
        <w:rPr>
          <w:sz w:val="28"/>
          <w:szCs w:val="28"/>
        </w:rPr>
        <w:t>Схемное обоснование проекта</w:t>
      </w:r>
    </w:p>
    <w:p w:rsidR="009E4FAC" w:rsidRPr="008B215C" w:rsidRDefault="00F8540A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F70BD0">
        <w:rPr>
          <w:sz w:val="28"/>
          <w:szCs w:val="28"/>
        </w:rPr>
        <w:t xml:space="preserve">.1 </w:t>
      </w:r>
      <w:r w:rsidR="009E4FAC" w:rsidRPr="008B215C">
        <w:rPr>
          <w:sz w:val="28"/>
          <w:szCs w:val="28"/>
        </w:rPr>
        <w:t>Обоснование функциональной схемы</w:t>
      </w:r>
      <w:r w:rsidR="009E4FAC" w:rsidRPr="008B215C">
        <w:rPr>
          <w:sz w:val="28"/>
          <w:szCs w:val="28"/>
        </w:rPr>
        <w:tab/>
      </w:r>
    </w:p>
    <w:p w:rsidR="009E4FAC" w:rsidRPr="008B215C" w:rsidRDefault="00F8540A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D253AD">
        <w:rPr>
          <w:sz w:val="28"/>
          <w:szCs w:val="28"/>
        </w:rPr>
        <w:t>.1.1 Формирование и анализ полезных идей при создании рациональной функциональной схемы (синтез структуры)</w:t>
      </w:r>
    </w:p>
    <w:p w:rsidR="009E4FAC" w:rsidRPr="008B215C" w:rsidRDefault="00F8540A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9E4FAC" w:rsidRPr="008B215C">
        <w:rPr>
          <w:sz w:val="28"/>
          <w:szCs w:val="28"/>
        </w:rPr>
        <w:t>.1.</w:t>
      </w:r>
      <w:r w:rsidR="00D253AD">
        <w:rPr>
          <w:sz w:val="28"/>
          <w:szCs w:val="28"/>
        </w:rPr>
        <w:t>2</w:t>
      </w:r>
      <w:r w:rsidR="009E4FAC" w:rsidRPr="008B215C">
        <w:rPr>
          <w:sz w:val="28"/>
          <w:szCs w:val="28"/>
        </w:rPr>
        <w:t xml:space="preserve"> </w:t>
      </w:r>
      <w:r w:rsidR="00D253AD">
        <w:rPr>
          <w:sz w:val="28"/>
          <w:szCs w:val="28"/>
        </w:rPr>
        <w:t xml:space="preserve">Обоснование параметров </w:t>
      </w:r>
      <w:r>
        <w:rPr>
          <w:sz w:val="28"/>
          <w:szCs w:val="28"/>
        </w:rPr>
        <w:t>р</w:t>
      </w:r>
      <w:r w:rsidR="00D253AD">
        <w:rPr>
          <w:sz w:val="28"/>
          <w:szCs w:val="28"/>
        </w:rPr>
        <w:t>абочих органов</w:t>
      </w:r>
      <w:r>
        <w:rPr>
          <w:sz w:val="28"/>
          <w:szCs w:val="28"/>
        </w:rPr>
        <w:t xml:space="preserve"> (параметрический синтез), например</w:t>
      </w:r>
    </w:p>
    <w:p w:rsidR="009E4FAC" w:rsidRPr="008B215C" w:rsidRDefault="00F8540A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9E4FAC" w:rsidRPr="008B215C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9E4FAC" w:rsidRPr="008B215C">
        <w:rPr>
          <w:sz w:val="28"/>
          <w:szCs w:val="28"/>
        </w:rPr>
        <w:t>2</w:t>
      </w:r>
      <w:r>
        <w:rPr>
          <w:sz w:val="28"/>
          <w:szCs w:val="28"/>
        </w:rPr>
        <w:t>.1</w:t>
      </w:r>
      <w:r w:rsidR="009E4FAC" w:rsidRPr="008B215C">
        <w:rPr>
          <w:sz w:val="28"/>
          <w:szCs w:val="28"/>
        </w:rPr>
        <w:t xml:space="preserve"> Расчёт </w:t>
      </w:r>
      <w:r>
        <w:rPr>
          <w:sz w:val="28"/>
          <w:szCs w:val="28"/>
        </w:rPr>
        <w:t xml:space="preserve">функциональных параметров </w:t>
      </w:r>
      <w:r w:rsidR="009E4FAC" w:rsidRPr="008B215C">
        <w:rPr>
          <w:sz w:val="28"/>
          <w:szCs w:val="28"/>
        </w:rPr>
        <w:t>режущего аппарата</w:t>
      </w:r>
      <w:r>
        <w:rPr>
          <w:sz w:val="28"/>
          <w:szCs w:val="28"/>
        </w:rPr>
        <w:t xml:space="preserve"> жатки</w:t>
      </w:r>
      <w:r w:rsidR="009E4FAC" w:rsidRPr="008B215C">
        <w:rPr>
          <w:sz w:val="28"/>
          <w:szCs w:val="28"/>
        </w:rPr>
        <w:tab/>
      </w:r>
    </w:p>
    <w:p w:rsidR="009E4FAC" w:rsidRPr="008B215C" w:rsidRDefault="00F8540A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9E4FAC" w:rsidRPr="008B215C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9E4FAC" w:rsidRPr="008B215C">
        <w:rPr>
          <w:sz w:val="28"/>
          <w:szCs w:val="28"/>
        </w:rPr>
        <w:t xml:space="preserve">3 Расчёт </w:t>
      </w:r>
      <w:r>
        <w:rPr>
          <w:sz w:val="28"/>
          <w:szCs w:val="28"/>
        </w:rPr>
        <w:t xml:space="preserve">функциональных параметров </w:t>
      </w:r>
      <w:r w:rsidR="009E4FAC" w:rsidRPr="008B215C">
        <w:rPr>
          <w:sz w:val="28"/>
          <w:szCs w:val="28"/>
        </w:rPr>
        <w:t>мотовила</w:t>
      </w:r>
      <w:r w:rsidR="009E4FAC" w:rsidRPr="008B215C">
        <w:rPr>
          <w:sz w:val="28"/>
          <w:szCs w:val="28"/>
        </w:rPr>
        <w:tab/>
      </w:r>
    </w:p>
    <w:p w:rsidR="009E4FAC" w:rsidRPr="008B215C" w:rsidRDefault="00F8540A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9E4FAC" w:rsidRPr="008B215C">
        <w:rPr>
          <w:sz w:val="28"/>
          <w:szCs w:val="28"/>
        </w:rPr>
        <w:t xml:space="preserve">.4 Расчёт </w:t>
      </w:r>
      <w:r>
        <w:rPr>
          <w:sz w:val="28"/>
          <w:szCs w:val="28"/>
        </w:rPr>
        <w:t>функциональных параметров шнека</w:t>
      </w:r>
      <w:r w:rsidR="009E4FAC" w:rsidRPr="008B215C">
        <w:rPr>
          <w:sz w:val="28"/>
          <w:szCs w:val="28"/>
        </w:rPr>
        <w:tab/>
      </w:r>
    </w:p>
    <w:p w:rsidR="009E4FAC" w:rsidRPr="008B215C" w:rsidRDefault="00F8540A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="009E4FAC" w:rsidRPr="008B215C">
        <w:rPr>
          <w:sz w:val="28"/>
          <w:szCs w:val="28"/>
        </w:rPr>
        <w:t xml:space="preserve"> Обоснование кинематической схемы</w:t>
      </w:r>
      <w:r w:rsidR="009E4FAC" w:rsidRPr="008B215C">
        <w:rPr>
          <w:sz w:val="28"/>
          <w:szCs w:val="28"/>
        </w:rPr>
        <w:tab/>
      </w:r>
    </w:p>
    <w:p w:rsidR="009E4FAC" w:rsidRPr="008B215C" w:rsidRDefault="00E94004" w:rsidP="009E4FAC">
      <w:pPr>
        <w:ind w:firstLine="708"/>
        <w:rPr>
          <w:sz w:val="28"/>
          <w:szCs w:val="28"/>
        </w:rPr>
      </w:pPr>
      <w:r w:rsidRPr="00E94004">
        <w:rPr>
          <w:sz w:val="28"/>
          <w:szCs w:val="28"/>
        </w:rPr>
        <w:t>3.2</w:t>
      </w:r>
      <w:r>
        <w:rPr>
          <w:sz w:val="28"/>
          <w:szCs w:val="28"/>
        </w:rPr>
        <w:t>.1</w:t>
      </w:r>
      <w:r w:rsidRPr="00E94004">
        <w:rPr>
          <w:sz w:val="28"/>
          <w:szCs w:val="28"/>
        </w:rPr>
        <w:t xml:space="preserve">  </w:t>
      </w:r>
      <w:r w:rsidR="00F8540A">
        <w:rPr>
          <w:sz w:val="28"/>
          <w:szCs w:val="28"/>
        </w:rPr>
        <w:t>Анализ и выбор типов передач</w:t>
      </w:r>
      <w:r w:rsidR="009E4FAC" w:rsidRPr="008B215C">
        <w:rPr>
          <w:sz w:val="28"/>
          <w:szCs w:val="28"/>
        </w:rPr>
        <w:tab/>
      </w:r>
    </w:p>
    <w:p w:rsidR="009E4FAC" w:rsidRPr="008B215C" w:rsidRDefault="00E94004" w:rsidP="009E4FAC">
      <w:pPr>
        <w:ind w:firstLine="708"/>
        <w:rPr>
          <w:sz w:val="28"/>
          <w:szCs w:val="28"/>
        </w:rPr>
      </w:pPr>
      <w:r w:rsidRPr="00E94004">
        <w:rPr>
          <w:sz w:val="28"/>
          <w:szCs w:val="28"/>
        </w:rPr>
        <w:t>3.2</w:t>
      </w:r>
      <w:r>
        <w:rPr>
          <w:sz w:val="28"/>
          <w:szCs w:val="28"/>
        </w:rPr>
        <w:t>.2</w:t>
      </w:r>
      <w:r w:rsidRPr="00E94004">
        <w:rPr>
          <w:sz w:val="28"/>
          <w:szCs w:val="28"/>
        </w:rPr>
        <w:t xml:space="preserve">  </w:t>
      </w:r>
      <w:r w:rsidR="00F8540A">
        <w:rPr>
          <w:sz w:val="28"/>
          <w:szCs w:val="28"/>
        </w:rPr>
        <w:t>Расчет линейных, окружных и угловых скоростей</w:t>
      </w:r>
      <w:r>
        <w:rPr>
          <w:sz w:val="28"/>
          <w:szCs w:val="28"/>
        </w:rPr>
        <w:t xml:space="preserve"> (траекторий, ускорений)</w:t>
      </w:r>
      <w:r w:rsidR="00F8540A">
        <w:rPr>
          <w:sz w:val="28"/>
          <w:szCs w:val="28"/>
        </w:rPr>
        <w:t xml:space="preserve"> </w:t>
      </w:r>
      <w:r w:rsidR="009E4FAC" w:rsidRPr="008B215C">
        <w:rPr>
          <w:sz w:val="28"/>
          <w:szCs w:val="28"/>
        </w:rPr>
        <w:tab/>
      </w:r>
    </w:p>
    <w:p w:rsidR="009E4FAC" w:rsidRPr="008B215C" w:rsidRDefault="00E94004" w:rsidP="009E4FAC">
      <w:pPr>
        <w:ind w:firstLine="708"/>
        <w:rPr>
          <w:sz w:val="28"/>
          <w:szCs w:val="28"/>
        </w:rPr>
      </w:pPr>
      <w:r w:rsidRPr="00E94004">
        <w:rPr>
          <w:sz w:val="28"/>
          <w:szCs w:val="28"/>
        </w:rPr>
        <w:t>3.2</w:t>
      </w:r>
      <w:r>
        <w:rPr>
          <w:sz w:val="28"/>
          <w:szCs w:val="28"/>
        </w:rPr>
        <w:t>.3</w:t>
      </w:r>
      <w:r w:rsidRPr="00E9400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Расчет передаточных чисел (отношений), кинематических </w:t>
      </w:r>
      <w:r w:rsidR="009E4FAC" w:rsidRPr="008B215C">
        <w:rPr>
          <w:sz w:val="28"/>
          <w:szCs w:val="28"/>
        </w:rPr>
        <w:tab/>
      </w:r>
      <w:r>
        <w:rPr>
          <w:sz w:val="28"/>
          <w:szCs w:val="28"/>
        </w:rPr>
        <w:t>параметров передач (диаметров шкивов, чисел зубьев звездочек, шестерен), выбор шагов цепей, модулей зубчатых передач и т.</w:t>
      </w:r>
      <w:r w:rsidR="006F1421">
        <w:rPr>
          <w:sz w:val="28"/>
          <w:szCs w:val="28"/>
        </w:rPr>
        <w:t>д</w:t>
      </w:r>
      <w:r>
        <w:rPr>
          <w:sz w:val="28"/>
          <w:szCs w:val="28"/>
        </w:rPr>
        <w:t>.</w:t>
      </w:r>
    </w:p>
    <w:p w:rsidR="009E4FAC" w:rsidRDefault="00E94004" w:rsidP="006F1421">
      <w:pPr>
        <w:ind w:firstLine="708"/>
        <w:rPr>
          <w:sz w:val="28"/>
          <w:szCs w:val="28"/>
        </w:rPr>
      </w:pPr>
      <w:r w:rsidRPr="00E94004">
        <w:rPr>
          <w:sz w:val="28"/>
          <w:szCs w:val="28"/>
        </w:rPr>
        <w:lastRenderedPageBreak/>
        <w:t>3.2</w:t>
      </w:r>
      <w:r>
        <w:rPr>
          <w:sz w:val="28"/>
          <w:szCs w:val="28"/>
        </w:rPr>
        <w:t>.</w:t>
      </w:r>
      <w:r w:rsidR="006F1421">
        <w:rPr>
          <w:sz w:val="28"/>
          <w:szCs w:val="28"/>
        </w:rPr>
        <w:t>4</w:t>
      </w:r>
      <w:r w:rsidRPr="00E94004">
        <w:rPr>
          <w:sz w:val="28"/>
          <w:szCs w:val="28"/>
        </w:rPr>
        <w:t xml:space="preserve">  </w:t>
      </w:r>
      <w:r w:rsidR="006F1421">
        <w:rPr>
          <w:sz w:val="28"/>
          <w:szCs w:val="28"/>
        </w:rPr>
        <w:t>Рационализация кинематической схемы. (</w:t>
      </w:r>
      <w:r w:rsidR="009E4FAC" w:rsidRPr="008B215C">
        <w:rPr>
          <w:sz w:val="28"/>
          <w:szCs w:val="28"/>
        </w:rPr>
        <w:t xml:space="preserve">Расчёт </w:t>
      </w:r>
      <w:r w:rsidR="006F1421">
        <w:rPr>
          <w:sz w:val="28"/>
          <w:szCs w:val="28"/>
        </w:rPr>
        <w:t>крутящих моментов</w:t>
      </w:r>
      <w:r w:rsidR="009E4FAC" w:rsidRPr="008B215C">
        <w:rPr>
          <w:sz w:val="28"/>
          <w:szCs w:val="28"/>
        </w:rPr>
        <w:t xml:space="preserve"> мощности </w:t>
      </w:r>
      <w:r w:rsidR="006F1421">
        <w:rPr>
          <w:sz w:val="28"/>
          <w:szCs w:val="28"/>
        </w:rPr>
        <w:t>на валах</w:t>
      </w:r>
      <w:r w:rsidR="009E4FAC" w:rsidRPr="008B215C">
        <w:rPr>
          <w:sz w:val="28"/>
          <w:szCs w:val="28"/>
        </w:rPr>
        <w:tab/>
      </w:r>
      <w:r w:rsidR="006F1421">
        <w:rPr>
          <w:sz w:val="28"/>
          <w:szCs w:val="28"/>
        </w:rPr>
        <w:t>).</w:t>
      </w:r>
    </w:p>
    <w:p w:rsidR="006F1421" w:rsidRDefault="006F1421" w:rsidP="006F142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3.2.5 Расчет длин рычагов, хода поршней, углов поворота плоских механизмов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если таковые имеются)</w:t>
      </w:r>
    </w:p>
    <w:p w:rsidR="009E4FAC" w:rsidRPr="008B215C" w:rsidRDefault="006F1421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3.3</w:t>
      </w:r>
      <w:r w:rsidR="009E4FAC" w:rsidRPr="008B215C">
        <w:rPr>
          <w:sz w:val="28"/>
          <w:szCs w:val="28"/>
        </w:rPr>
        <w:t xml:space="preserve">. Обоснование </w:t>
      </w:r>
      <w:r>
        <w:rPr>
          <w:sz w:val="28"/>
          <w:szCs w:val="28"/>
        </w:rPr>
        <w:t xml:space="preserve">принципиальной </w:t>
      </w:r>
      <w:r w:rsidR="009E4FAC" w:rsidRPr="008B215C">
        <w:rPr>
          <w:sz w:val="28"/>
          <w:szCs w:val="28"/>
        </w:rPr>
        <w:t xml:space="preserve"> схемы</w:t>
      </w:r>
      <w:r w:rsidR="009E4FAC" w:rsidRPr="008B215C">
        <w:rPr>
          <w:sz w:val="28"/>
          <w:szCs w:val="28"/>
        </w:rPr>
        <w:tab/>
      </w:r>
    </w:p>
    <w:p w:rsidR="00EA4D68" w:rsidRDefault="006F1421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3.3.1 </w:t>
      </w:r>
      <w:r w:rsidR="00EA4D68">
        <w:rPr>
          <w:sz w:val="28"/>
          <w:szCs w:val="28"/>
        </w:rPr>
        <w:t>Расчет производительности</w:t>
      </w:r>
    </w:p>
    <w:p w:rsidR="00EA4D68" w:rsidRDefault="00EA4D68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3.3.2 Обоснование массы машины</w:t>
      </w:r>
    </w:p>
    <w:p w:rsidR="009E4FAC" w:rsidRDefault="00EA4D68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3.3.3 Проверка (обеспечение)</w:t>
      </w:r>
      <w:r w:rsidR="009E4FAC" w:rsidRPr="008B215C">
        <w:rPr>
          <w:sz w:val="28"/>
          <w:szCs w:val="28"/>
        </w:rPr>
        <w:tab/>
      </w:r>
      <w:r>
        <w:rPr>
          <w:sz w:val="28"/>
          <w:szCs w:val="28"/>
        </w:rPr>
        <w:t>устойчивости машины, агрегата.</w:t>
      </w:r>
    </w:p>
    <w:p w:rsidR="00EA4D68" w:rsidRDefault="00EA4D68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3.3.4 Обеспечение </w:t>
      </w:r>
      <w:proofErr w:type="spellStart"/>
      <w:r>
        <w:rPr>
          <w:sz w:val="28"/>
          <w:szCs w:val="28"/>
        </w:rPr>
        <w:t>агрегатируемости</w:t>
      </w:r>
      <w:proofErr w:type="spellEnd"/>
      <w:r>
        <w:rPr>
          <w:sz w:val="28"/>
          <w:szCs w:val="28"/>
        </w:rPr>
        <w:t xml:space="preserve"> агрегата (расчет баланса мощности, подбор мощности привода)</w:t>
      </w:r>
    </w:p>
    <w:p w:rsidR="00CD3B82" w:rsidRDefault="00EA4D68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D3B82">
        <w:rPr>
          <w:sz w:val="28"/>
          <w:szCs w:val="28"/>
        </w:rPr>
        <w:t>Разработка рабочей конструкторской документации</w:t>
      </w:r>
    </w:p>
    <w:p w:rsidR="00EA4D68" w:rsidRPr="008B215C" w:rsidRDefault="00CD3B82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4.1 </w:t>
      </w:r>
      <w:r w:rsidR="00EA4D68">
        <w:rPr>
          <w:sz w:val="28"/>
          <w:szCs w:val="28"/>
        </w:rPr>
        <w:t>Обоснование конструкций сборочных единиц и деталей</w:t>
      </w:r>
    </w:p>
    <w:p w:rsidR="00EA4D68" w:rsidRDefault="00CD3B82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4.1</w:t>
      </w:r>
      <w:r w:rsidR="00036BF9">
        <w:rPr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r w:rsidR="00EA4D68">
        <w:rPr>
          <w:sz w:val="28"/>
          <w:szCs w:val="28"/>
        </w:rPr>
        <w:t>Обоснование выбора матер</w:t>
      </w:r>
      <w:r w:rsidR="00036BF9">
        <w:rPr>
          <w:sz w:val="28"/>
          <w:szCs w:val="28"/>
        </w:rPr>
        <w:t>и</w:t>
      </w:r>
      <w:r w:rsidR="00EA4D68">
        <w:rPr>
          <w:sz w:val="28"/>
          <w:szCs w:val="28"/>
        </w:rPr>
        <w:t>алов</w:t>
      </w:r>
      <w:r w:rsidR="00036BF9">
        <w:rPr>
          <w:sz w:val="28"/>
          <w:szCs w:val="28"/>
        </w:rPr>
        <w:t xml:space="preserve"> (заготовок)</w:t>
      </w:r>
    </w:p>
    <w:p w:rsidR="00036BF9" w:rsidRDefault="00036BF9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4.1.2 Расчет на прочность (надежность), например, вала</w:t>
      </w:r>
    </w:p>
    <w:p w:rsidR="00036BF9" w:rsidRDefault="00036BF9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4.1.3 Проверка</w:t>
      </w:r>
      <w:r w:rsidRPr="00036BF9">
        <w:rPr>
          <w:sz w:val="28"/>
          <w:szCs w:val="28"/>
        </w:rPr>
        <w:t xml:space="preserve"> на прочность (надежность), например, </w:t>
      </w:r>
      <w:r>
        <w:rPr>
          <w:sz w:val="28"/>
          <w:szCs w:val="28"/>
        </w:rPr>
        <w:t xml:space="preserve">ремня </w:t>
      </w:r>
      <w:r w:rsidR="00C0178E">
        <w:rPr>
          <w:sz w:val="28"/>
          <w:szCs w:val="28"/>
        </w:rPr>
        <w:t>подшипника</w:t>
      </w:r>
      <w:r w:rsidRPr="00036BF9">
        <w:rPr>
          <w:sz w:val="28"/>
          <w:szCs w:val="28"/>
        </w:rPr>
        <w:t>.</w:t>
      </w:r>
    </w:p>
    <w:p w:rsidR="00036BF9" w:rsidRDefault="00036BF9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4.2 Назначение на проектируемых деталях допусков, шеро</w:t>
      </w:r>
      <w:r w:rsidR="00852AE1">
        <w:rPr>
          <w:sz w:val="28"/>
          <w:szCs w:val="28"/>
        </w:rPr>
        <w:t>х</w:t>
      </w:r>
      <w:r>
        <w:rPr>
          <w:sz w:val="28"/>
          <w:szCs w:val="28"/>
        </w:rPr>
        <w:t>оватостей,</w:t>
      </w:r>
    </w:p>
    <w:p w:rsidR="00036BF9" w:rsidRDefault="00852AE1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г</w:t>
      </w:r>
      <w:r w:rsidR="00036BF9">
        <w:rPr>
          <w:sz w:val="28"/>
          <w:szCs w:val="28"/>
        </w:rPr>
        <w:t>еометрических отклонений</w:t>
      </w:r>
    </w:p>
    <w:p w:rsidR="00852AE1" w:rsidRDefault="00852AE1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4.3 Формулирование (выбор) технических требований</w:t>
      </w:r>
    </w:p>
    <w:p w:rsidR="00852AE1" w:rsidRDefault="00852AE1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4.4 Организация работ с применением проектируемой машины</w:t>
      </w:r>
    </w:p>
    <w:p w:rsidR="00036BF9" w:rsidRDefault="00852AE1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Выводы</w:t>
      </w:r>
    </w:p>
    <w:p w:rsidR="00852AE1" w:rsidRDefault="009E4FAC" w:rsidP="009E4FAC">
      <w:pPr>
        <w:ind w:firstLine="708"/>
        <w:rPr>
          <w:sz w:val="28"/>
          <w:szCs w:val="28"/>
        </w:rPr>
      </w:pPr>
      <w:r w:rsidRPr="008B215C">
        <w:rPr>
          <w:sz w:val="28"/>
          <w:szCs w:val="28"/>
        </w:rPr>
        <w:t>Список использованн</w:t>
      </w:r>
      <w:r w:rsidR="00852AE1">
        <w:rPr>
          <w:sz w:val="28"/>
          <w:szCs w:val="28"/>
        </w:rPr>
        <w:t>ых</w:t>
      </w:r>
      <w:r w:rsidRPr="008B215C">
        <w:rPr>
          <w:sz w:val="28"/>
          <w:szCs w:val="28"/>
        </w:rPr>
        <w:t xml:space="preserve"> </w:t>
      </w:r>
      <w:r w:rsidR="00852AE1">
        <w:rPr>
          <w:sz w:val="28"/>
          <w:szCs w:val="28"/>
        </w:rPr>
        <w:t>информационных источников</w:t>
      </w:r>
    </w:p>
    <w:p w:rsidR="00C0178E" w:rsidRDefault="00C0178E" w:rsidP="009E4FAC">
      <w:pPr>
        <w:ind w:firstLine="708"/>
        <w:rPr>
          <w:sz w:val="28"/>
          <w:szCs w:val="28"/>
        </w:rPr>
      </w:pPr>
    </w:p>
    <w:p w:rsidR="00F52F49" w:rsidRDefault="00852AE1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Приведенное содержание может быть изменено, </w:t>
      </w:r>
      <w:r w:rsidR="00AC778C">
        <w:rPr>
          <w:sz w:val="28"/>
          <w:szCs w:val="28"/>
        </w:rPr>
        <w:t xml:space="preserve">допускается добавлять или исключать </w:t>
      </w:r>
      <w:r>
        <w:rPr>
          <w:sz w:val="28"/>
          <w:szCs w:val="28"/>
        </w:rPr>
        <w:t>разделы,</w:t>
      </w:r>
      <w:r w:rsidR="00AC778C">
        <w:rPr>
          <w:sz w:val="28"/>
          <w:szCs w:val="28"/>
        </w:rPr>
        <w:t xml:space="preserve"> </w:t>
      </w:r>
      <w:r>
        <w:rPr>
          <w:sz w:val="28"/>
          <w:szCs w:val="28"/>
        </w:rPr>
        <w:t>но без ущерба количеству и качеству анализа, расчетов и обоснований</w:t>
      </w:r>
      <w:r w:rsidR="00AC778C">
        <w:rPr>
          <w:sz w:val="28"/>
          <w:szCs w:val="28"/>
        </w:rPr>
        <w:t>,</w:t>
      </w:r>
      <w:r w:rsidR="00AC778C" w:rsidRPr="00AC778C">
        <w:rPr>
          <w:sz w:val="28"/>
          <w:szCs w:val="28"/>
        </w:rPr>
        <w:t xml:space="preserve"> </w:t>
      </w:r>
      <w:r w:rsidR="00AC778C">
        <w:rPr>
          <w:sz w:val="28"/>
          <w:szCs w:val="28"/>
        </w:rPr>
        <w:t xml:space="preserve">например, сокращение  разделов части 3 компенсировать добавлением исследовательской части. </w:t>
      </w:r>
    </w:p>
    <w:p w:rsidR="0048359B" w:rsidRDefault="00F52F49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Полное техническое задание</w:t>
      </w:r>
      <w:r w:rsidR="00AC778C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это основательный документ на 30-40 и более страниц. В проекте его можно сократить</w:t>
      </w:r>
      <w:r w:rsidR="00C0178E">
        <w:rPr>
          <w:sz w:val="28"/>
          <w:szCs w:val="28"/>
        </w:rPr>
        <w:t xml:space="preserve"> до </w:t>
      </w:r>
      <w:r w:rsidR="001D30CB">
        <w:rPr>
          <w:sz w:val="28"/>
          <w:szCs w:val="28"/>
        </w:rPr>
        <w:t>6</w:t>
      </w:r>
      <w:r w:rsidR="00C0178E">
        <w:rPr>
          <w:sz w:val="28"/>
          <w:szCs w:val="28"/>
        </w:rPr>
        <w:t>-</w:t>
      </w:r>
      <w:r w:rsidR="001D30CB">
        <w:rPr>
          <w:sz w:val="28"/>
          <w:szCs w:val="28"/>
        </w:rPr>
        <w:t>8</w:t>
      </w:r>
      <w:r w:rsidR="00C0178E">
        <w:rPr>
          <w:sz w:val="28"/>
          <w:szCs w:val="28"/>
        </w:rPr>
        <w:t xml:space="preserve"> листов</w:t>
      </w:r>
      <w:r>
        <w:rPr>
          <w:sz w:val="28"/>
          <w:szCs w:val="28"/>
        </w:rPr>
        <w:t>, исключая подразделы</w:t>
      </w:r>
      <w:r w:rsidR="00C0178E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которые не изменились в сравнении с прототипом в результате проведенной разработки (модернизации)</w:t>
      </w:r>
      <w:r w:rsidR="00C0178E">
        <w:rPr>
          <w:sz w:val="28"/>
          <w:szCs w:val="28"/>
        </w:rPr>
        <w:t xml:space="preserve"> или не относятся </w:t>
      </w:r>
      <w:proofErr w:type="gramStart"/>
      <w:r w:rsidR="00C0178E">
        <w:rPr>
          <w:sz w:val="28"/>
          <w:szCs w:val="28"/>
        </w:rPr>
        <w:t>к</w:t>
      </w:r>
      <w:proofErr w:type="gramEnd"/>
      <w:r w:rsidR="00C0178E">
        <w:rPr>
          <w:sz w:val="28"/>
          <w:szCs w:val="28"/>
        </w:rPr>
        <w:t xml:space="preserve"> </w:t>
      </w:r>
      <w:proofErr w:type="gramStart"/>
      <w:r w:rsidR="00C0178E">
        <w:rPr>
          <w:sz w:val="28"/>
          <w:szCs w:val="28"/>
        </w:rPr>
        <w:t>показателя</w:t>
      </w:r>
      <w:proofErr w:type="gramEnd"/>
      <w:r w:rsidR="00C0178E">
        <w:rPr>
          <w:sz w:val="28"/>
          <w:szCs w:val="28"/>
        </w:rPr>
        <w:t xml:space="preserve"> назначения и проектируемым сборочным единицам</w:t>
      </w:r>
      <w:r>
        <w:rPr>
          <w:sz w:val="28"/>
          <w:szCs w:val="28"/>
        </w:rPr>
        <w:t>. Например,</w:t>
      </w:r>
      <w:r w:rsidR="001D30CB">
        <w:rPr>
          <w:sz w:val="28"/>
          <w:szCs w:val="28"/>
        </w:rPr>
        <w:t xml:space="preserve"> исключить</w:t>
      </w:r>
      <w:r w:rsidRPr="00F52F4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B215C">
        <w:rPr>
          <w:sz w:val="28"/>
          <w:szCs w:val="28"/>
        </w:rPr>
        <w:t>Требования к маркировке и упаковке</w:t>
      </w:r>
      <w:r>
        <w:rPr>
          <w:sz w:val="28"/>
          <w:szCs w:val="28"/>
        </w:rPr>
        <w:t xml:space="preserve">», </w:t>
      </w:r>
      <w:r w:rsidR="009E4FAC" w:rsidRPr="008B215C">
        <w:rPr>
          <w:sz w:val="28"/>
          <w:szCs w:val="28"/>
        </w:rPr>
        <w:tab/>
      </w:r>
      <w:r w:rsidR="00C0178E">
        <w:rPr>
          <w:sz w:val="28"/>
          <w:szCs w:val="28"/>
        </w:rPr>
        <w:t>«</w:t>
      </w:r>
      <w:r w:rsidR="00C0178E" w:rsidRPr="00C0178E">
        <w:rPr>
          <w:sz w:val="28"/>
          <w:szCs w:val="28"/>
        </w:rPr>
        <w:t xml:space="preserve">Требования к транспортированию и </w:t>
      </w:r>
      <w:proofErr w:type="spellStart"/>
      <w:r w:rsidR="00C0178E" w:rsidRPr="00C0178E">
        <w:rPr>
          <w:sz w:val="28"/>
          <w:szCs w:val="28"/>
        </w:rPr>
        <w:t>хранению</w:t>
      </w:r>
      <w:r w:rsidR="00C0178E">
        <w:rPr>
          <w:sz w:val="28"/>
          <w:szCs w:val="28"/>
        </w:rPr>
        <w:t>»</w:t>
      </w:r>
      <w:proofErr w:type="gramStart"/>
      <w:r w:rsidR="00C0178E">
        <w:rPr>
          <w:sz w:val="28"/>
          <w:szCs w:val="28"/>
        </w:rPr>
        <w:t>.</w:t>
      </w:r>
      <w:r w:rsidR="001D30CB">
        <w:rPr>
          <w:sz w:val="28"/>
          <w:szCs w:val="28"/>
        </w:rPr>
        <w:t>и</w:t>
      </w:r>
      <w:proofErr w:type="spellEnd"/>
      <w:proofErr w:type="gramEnd"/>
      <w:r w:rsidR="001D30CB">
        <w:rPr>
          <w:sz w:val="28"/>
          <w:szCs w:val="28"/>
        </w:rPr>
        <w:t xml:space="preserve"> др.</w:t>
      </w:r>
      <w:r w:rsidR="00C0178E">
        <w:rPr>
          <w:sz w:val="28"/>
          <w:szCs w:val="28"/>
        </w:rPr>
        <w:t xml:space="preserve"> Такой сокращенный документ предусмотрен стандартом и носит название «Дополнение к техническому заданию»</w:t>
      </w:r>
    </w:p>
    <w:p w:rsidR="007D2E16" w:rsidRDefault="007D2E16" w:rsidP="009E4FAC">
      <w:pPr>
        <w:ind w:firstLine="708"/>
        <w:rPr>
          <w:sz w:val="28"/>
          <w:szCs w:val="28"/>
        </w:rPr>
      </w:pPr>
    </w:p>
    <w:p w:rsidR="00C0178E" w:rsidRPr="00E43BAB" w:rsidRDefault="007D2E16" w:rsidP="009E4FAC">
      <w:pPr>
        <w:ind w:firstLine="708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C0178E" w:rsidRPr="00E43BAB">
        <w:rPr>
          <w:b/>
          <w:sz w:val="28"/>
          <w:szCs w:val="28"/>
        </w:rPr>
        <w:t>К</w:t>
      </w:r>
      <w:r w:rsidRPr="00E43BAB">
        <w:rPr>
          <w:b/>
          <w:sz w:val="28"/>
          <w:szCs w:val="28"/>
        </w:rPr>
        <w:t xml:space="preserve">раткие указания по выполнению разделов содержания </w:t>
      </w:r>
    </w:p>
    <w:p w:rsidR="008076B8" w:rsidRPr="00020A02" w:rsidRDefault="008076B8" w:rsidP="009E4FAC">
      <w:pPr>
        <w:ind w:firstLine="708"/>
        <w:rPr>
          <w:sz w:val="28"/>
          <w:szCs w:val="28"/>
        </w:rPr>
      </w:pPr>
    </w:p>
    <w:p w:rsidR="007D2E16" w:rsidRDefault="007D2E16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ни коей мере не исключает работу нал проектом с использованием методического пособия </w:t>
      </w:r>
      <w:r w:rsidR="008076B8" w:rsidRPr="008076B8">
        <w:rPr>
          <w:sz w:val="28"/>
          <w:szCs w:val="28"/>
        </w:rPr>
        <w:t>[1]</w:t>
      </w:r>
      <w:r w:rsidR="008076B8">
        <w:rPr>
          <w:sz w:val="28"/>
          <w:szCs w:val="28"/>
        </w:rPr>
        <w:t>.</w:t>
      </w:r>
    </w:p>
    <w:p w:rsidR="008076B8" w:rsidRDefault="008076B8" w:rsidP="009E4F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данных указаниях лишь дается некоторое расширение ряд</w:t>
      </w:r>
      <w:r w:rsidR="00A06CA6">
        <w:rPr>
          <w:sz w:val="28"/>
          <w:szCs w:val="28"/>
        </w:rPr>
        <w:t>а</w:t>
      </w:r>
      <w:r>
        <w:rPr>
          <w:sz w:val="28"/>
          <w:szCs w:val="28"/>
        </w:rPr>
        <w:t xml:space="preserve"> заголовков для их правильного выполнения.</w:t>
      </w:r>
    </w:p>
    <w:p w:rsidR="008076B8" w:rsidRPr="008076B8" w:rsidRDefault="008076B8" w:rsidP="009E4FAC">
      <w:pPr>
        <w:ind w:firstLine="708"/>
        <w:rPr>
          <w:sz w:val="28"/>
          <w:szCs w:val="28"/>
        </w:rPr>
      </w:pPr>
      <w:r w:rsidRPr="008E480C">
        <w:rPr>
          <w:sz w:val="28"/>
          <w:szCs w:val="28"/>
          <w:u w:val="single"/>
        </w:rPr>
        <w:t>Введение</w:t>
      </w:r>
      <w:r>
        <w:rPr>
          <w:sz w:val="28"/>
          <w:szCs w:val="28"/>
        </w:rPr>
        <w:t xml:space="preserve">. Во введении раскрывается актуальность разработки (необходимость и </w:t>
      </w:r>
      <w:r w:rsidR="001D30CB">
        <w:rPr>
          <w:sz w:val="28"/>
          <w:szCs w:val="28"/>
        </w:rPr>
        <w:t>своевре</w:t>
      </w:r>
      <w:r>
        <w:rPr>
          <w:sz w:val="28"/>
          <w:szCs w:val="28"/>
        </w:rPr>
        <w:t>менность), новизна и цель</w:t>
      </w:r>
      <w:r w:rsidR="001D30CB">
        <w:rPr>
          <w:sz w:val="28"/>
          <w:szCs w:val="28"/>
        </w:rPr>
        <w:t>, объем 1 – 3 листа.</w:t>
      </w:r>
      <w:r>
        <w:rPr>
          <w:sz w:val="28"/>
          <w:szCs w:val="28"/>
        </w:rPr>
        <w:t xml:space="preserve"> </w:t>
      </w:r>
    </w:p>
    <w:p w:rsidR="008076B8" w:rsidRDefault="008076B8" w:rsidP="005962D2">
      <w:pPr>
        <w:pStyle w:val="a5"/>
        <w:numPr>
          <w:ilvl w:val="1"/>
          <w:numId w:val="4"/>
        </w:numPr>
        <w:spacing w:line="276" w:lineRule="auto"/>
        <w:ind w:left="0" w:firstLine="708"/>
        <w:rPr>
          <w:sz w:val="28"/>
          <w:szCs w:val="28"/>
        </w:rPr>
      </w:pPr>
      <w:r w:rsidRPr="004C4BC0">
        <w:rPr>
          <w:sz w:val="28"/>
          <w:szCs w:val="28"/>
          <w:u w:val="single"/>
        </w:rPr>
        <w:lastRenderedPageBreak/>
        <w:t>Техническое задание</w:t>
      </w:r>
      <w:r w:rsidR="00A06CA6" w:rsidRPr="004C4BC0">
        <w:rPr>
          <w:sz w:val="28"/>
          <w:szCs w:val="28"/>
        </w:rPr>
        <w:t xml:space="preserve"> </w:t>
      </w:r>
      <w:r w:rsidR="005B6657" w:rsidRPr="004C4BC0">
        <w:rPr>
          <w:sz w:val="28"/>
          <w:szCs w:val="28"/>
        </w:rPr>
        <w:t>(</w:t>
      </w:r>
      <w:r w:rsidR="00A06CA6" w:rsidRPr="004C4BC0">
        <w:rPr>
          <w:sz w:val="28"/>
          <w:szCs w:val="28"/>
        </w:rPr>
        <w:t>Т.З.</w:t>
      </w:r>
      <w:r w:rsidR="005B6657" w:rsidRPr="004C4BC0">
        <w:rPr>
          <w:sz w:val="28"/>
          <w:szCs w:val="28"/>
        </w:rPr>
        <w:t xml:space="preserve">). </w:t>
      </w:r>
      <w:r w:rsidR="00A06CA6" w:rsidRPr="004C4BC0">
        <w:rPr>
          <w:sz w:val="28"/>
          <w:szCs w:val="28"/>
        </w:rPr>
        <w:t>Т.З. лучше брать с прототипа на практике, внося изменения согласно проводимой разработке и не включая пункты, в которых не произошли изменения</w:t>
      </w:r>
      <w:r w:rsidR="005B6657" w:rsidRPr="004C4BC0">
        <w:rPr>
          <w:sz w:val="28"/>
          <w:szCs w:val="28"/>
        </w:rPr>
        <w:t>. Разделы, связанные с предстоявшим дипломным проектированием: «</w:t>
      </w:r>
      <w:r w:rsidR="001D30CB" w:rsidRPr="004C4BC0">
        <w:rPr>
          <w:sz w:val="28"/>
          <w:szCs w:val="28"/>
        </w:rPr>
        <w:t>1</w:t>
      </w:r>
      <w:r w:rsidR="005B6657" w:rsidRPr="004C4BC0">
        <w:rPr>
          <w:sz w:val="28"/>
          <w:szCs w:val="28"/>
        </w:rPr>
        <w:t>.6 Требования безопасности и влия</w:t>
      </w:r>
      <w:r w:rsidR="001D30CB" w:rsidRPr="004C4BC0">
        <w:rPr>
          <w:sz w:val="28"/>
          <w:szCs w:val="28"/>
        </w:rPr>
        <w:t>ния на окружающую среду»,  «1.1</w:t>
      </w:r>
      <w:r w:rsidR="005B6657" w:rsidRPr="004C4BC0">
        <w:rPr>
          <w:sz w:val="28"/>
          <w:szCs w:val="28"/>
        </w:rPr>
        <w:t>2 Экономические требования»</w:t>
      </w:r>
      <w:r w:rsidRPr="004C4BC0">
        <w:rPr>
          <w:sz w:val="28"/>
          <w:szCs w:val="28"/>
        </w:rPr>
        <w:tab/>
      </w:r>
      <w:r w:rsidR="001D30CB" w:rsidRPr="004C4BC0">
        <w:rPr>
          <w:sz w:val="28"/>
          <w:szCs w:val="28"/>
        </w:rPr>
        <w:t xml:space="preserve"> </w:t>
      </w:r>
      <w:r w:rsidR="005B6657" w:rsidRPr="004C4BC0">
        <w:rPr>
          <w:sz w:val="28"/>
          <w:szCs w:val="28"/>
        </w:rPr>
        <w:t>не исключать, а в дальнейшем согласовать с расчетами</w:t>
      </w:r>
      <w:r w:rsidR="001D30CB" w:rsidRPr="004C4BC0">
        <w:rPr>
          <w:sz w:val="28"/>
          <w:szCs w:val="28"/>
        </w:rPr>
        <w:t>.</w:t>
      </w:r>
    </w:p>
    <w:p w:rsidR="005962D2" w:rsidRPr="004C4BC0" w:rsidRDefault="005962D2" w:rsidP="005962D2">
      <w:pPr>
        <w:pStyle w:val="a5"/>
        <w:spacing w:line="276" w:lineRule="auto"/>
        <w:ind w:left="708"/>
        <w:rPr>
          <w:sz w:val="28"/>
          <w:szCs w:val="28"/>
        </w:rPr>
      </w:pPr>
    </w:p>
    <w:p w:rsidR="005962D2" w:rsidRPr="005962D2" w:rsidRDefault="00E43BAB" w:rsidP="005962D2">
      <w:pPr>
        <w:pStyle w:val="a5"/>
        <w:numPr>
          <w:ilvl w:val="1"/>
          <w:numId w:val="4"/>
        </w:num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="005B6657" w:rsidRPr="005962D2">
        <w:rPr>
          <w:sz w:val="28"/>
          <w:szCs w:val="28"/>
          <w:u w:val="single"/>
        </w:rPr>
        <w:t>Исходные данные для проектирования</w:t>
      </w:r>
    </w:p>
    <w:p w:rsidR="005B6657" w:rsidRPr="008E480C" w:rsidRDefault="005962D2" w:rsidP="005B6657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Сведения о зонах </w:t>
      </w:r>
      <w:proofErr w:type="spellStart"/>
      <w:r>
        <w:rPr>
          <w:sz w:val="28"/>
          <w:szCs w:val="28"/>
          <w:u w:val="single"/>
        </w:rPr>
        <w:t>применени</w:t>
      </w:r>
      <w:proofErr w:type="spellEnd"/>
    </w:p>
    <w:p w:rsidR="00007EE3" w:rsidRDefault="00007EE3" w:rsidP="00007EE3">
      <w:pPr>
        <w:rPr>
          <w:sz w:val="28"/>
          <w:szCs w:val="28"/>
        </w:rPr>
      </w:pPr>
      <w:r>
        <w:rPr>
          <w:sz w:val="28"/>
          <w:szCs w:val="28"/>
        </w:rPr>
        <w:t>Территория СНГ подразделена на 20 климатических Зон. Каждая зона отличается характеристиками климата, полей, почвенными условиями.</w:t>
      </w:r>
    </w:p>
    <w:p w:rsidR="00D74FB5" w:rsidRDefault="00007EE3" w:rsidP="00007EE3">
      <w:pPr>
        <w:rPr>
          <w:sz w:val="28"/>
          <w:szCs w:val="28"/>
        </w:rPr>
      </w:pPr>
      <w:r>
        <w:rPr>
          <w:sz w:val="28"/>
          <w:szCs w:val="28"/>
        </w:rPr>
        <w:t xml:space="preserve">Эти характеристики обуславливают выбор производительности и ширины захвата машины или орудия, тип </w:t>
      </w:r>
      <w:proofErr w:type="spellStart"/>
      <w:r>
        <w:rPr>
          <w:sz w:val="28"/>
          <w:szCs w:val="28"/>
        </w:rPr>
        <w:t>агрегатирования</w:t>
      </w:r>
      <w:proofErr w:type="spellEnd"/>
      <w:r>
        <w:rPr>
          <w:sz w:val="28"/>
          <w:szCs w:val="28"/>
        </w:rPr>
        <w:t>,</w:t>
      </w:r>
      <w:r w:rsidR="00D74FB5">
        <w:rPr>
          <w:sz w:val="28"/>
          <w:szCs w:val="28"/>
        </w:rPr>
        <w:t xml:space="preserve"> </w:t>
      </w:r>
      <w:proofErr w:type="spellStart"/>
      <w:r w:rsidR="00D74FB5">
        <w:rPr>
          <w:sz w:val="28"/>
          <w:szCs w:val="28"/>
        </w:rPr>
        <w:t>агросрок</w:t>
      </w:r>
      <w:proofErr w:type="spellEnd"/>
      <w:r w:rsidR="00D74FB5">
        <w:rPr>
          <w:sz w:val="28"/>
          <w:szCs w:val="28"/>
        </w:rPr>
        <w:t>, оборудование кабины и др.</w:t>
      </w:r>
    </w:p>
    <w:p w:rsidR="00007EE3" w:rsidRDefault="00007EE3" w:rsidP="00007EE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4FB5">
        <w:rPr>
          <w:sz w:val="28"/>
          <w:szCs w:val="28"/>
        </w:rPr>
        <w:t xml:space="preserve">Однако эти характеристики очень обобщены </w:t>
      </w:r>
      <w:r w:rsidR="00D74FB5" w:rsidRPr="008076B8">
        <w:rPr>
          <w:sz w:val="28"/>
          <w:szCs w:val="28"/>
        </w:rPr>
        <w:t>[1]</w:t>
      </w:r>
      <w:proofErr w:type="gramStart"/>
      <w:r w:rsidR="00D74FB5">
        <w:rPr>
          <w:sz w:val="28"/>
          <w:szCs w:val="28"/>
        </w:rPr>
        <w:t>.</w:t>
      </w:r>
      <w:proofErr w:type="gramEnd"/>
      <w:r w:rsidR="00D74FB5">
        <w:rPr>
          <w:sz w:val="28"/>
          <w:szCs w:val="28"/>
        </w:rPr>
        <w:t xml:space="preserve"> </w:t>
      </w:r>
      <w:proofErr w:type="gramStart"/>
      <w:r w:rsidR="00D74FB5">
        <w:rPr>
          <w:sz w:val="28"/>
          <w:szCs w:val="28"/>
        </w:rPr>
        <w:t>и</w:t>
      </w:r>
      <w:proofErr w:type="gramEnd"/>
      <w:r w:rsidR="00D74FB5">
        <w:rPr>
          <w:sz w:val="28"/>
          <w:szCs w:val="28"/>
        </w:rPr>
        <w:t xml:space="preserve"> ряд данных требует уточнения. Например, приводятся годовые сроки начала и конца полевых работ, а надо знать  сроки выполнения конкретного процесса или операции.</w:t>
      </w:r>
    </w:p>
    <w:p w:rsidR="00D74FB5" w:rsidRDefault="00D74FB5" w:rsidP="00007EE3">
      <w:pPr>
        <w:rPr>
          <w:sz w:val="28"/>
          <w:szCs w:val="28"/>
        </w:rPr>
      </w:pPr>
      <w:r>
        <w:rPr>
          <w:sz w:val="28"/>
          <w:szCs w:val="28"/>
        </w:rPr>
        <w:t xml:space="preserve">Например, сроки уборки озимой пшеницы в 6-ой Зоне </w:t>
      </w:r>
      <w:r w:rsidR="005151BB">
        <w:rPr>
          <w:sz w:val="28"/>
          <w:szCs w:val="28"/>
        </w:rPr>
        <w:t>с 25.06 по 5.07. Это надо указывать, так как комбайн может использоваться при уборке более 20 культур и при  уборке разных культур сроки не должны перекрываться.</w:t>
      </w:r>
    </w:p>
    <w:p w:rsidR="005151BB" w:rsidRDefault="005151BB" w:rsidP="00007EE3">
      <w:pPr>
        <w:rPr>
          <w:sz w:val="28"/>
          <w:szCs w:val="28"/>
        </w:rPr>
      </w:pPr>
      <w:r>
        <w:rPr>
          <w:sz w:val="28"/>
          <w:szCs w:val="28"/>
        </w:rPr>
        <w:t>В характеристике Зон дается годовое количество осадков. При</w:t>
      </w:r>
      <w:r w:rsidR="00624FFD">
        <w:rPr>
          <w:sz w:val="28"/>
          <w:szCs w:val="28"/>
        </w:rPr>
        <w:t>в</w:t>
      </w:r>
      <w:r>
        <w:rPr>
          <w:sz w:val="28"/>
          <w:szCs w:val="28"/>
        </w:rPr>
        <w:t>ести же надо тольк</w:t>
      </w:r>
      <w:r w:rsidR="00624FFD">
        <w:rPr>
          <w:sz w:val="28"/>
          <w:szCs w:val="28"/>
        </w:rPr>
        <w:t>о</w:t>
      </w:r>
      <w:r>
        <w:rPr>
          <w:sz w:val="28"/>
          <w:szCs w:val="28"/>
        </w:rPr>
        <w:t xml:space="preserve"> вероятность потерь </w:t>
      </w:r>
      <w:r w:rsidR="00624FFD">
        <w:rPr>
          <w:sz w:val="28"/>
          <w:szCs w:val="28"/>
        </w:rPr>
        <w:t xml:space="preserve">рабочих дней из-за климатических условий по Климатическому справочнику. Тогда можно скорректировать потребность хозяйств в машинах с учетом их возможной выработки за </w:t>
      </w:r>
      <w:proofErr w:type="spellStart"/>
      <w:r w:rsidR="00624FFD">
        <w:rPr>
          <w:sz w:val="28"/>
          <w:szCs w:val="28"/>
        </w:rPr>
        <w:t>агросрок</w:t>
      </w:r>
      <w:proofErr w:type="spellEnd"/>
      <w:r w:rsidR="00624FFD">
        <w:rPr>
          <w:sz w:val="28"/>
          <w:szCs w:val="28"/>
        </w:rPr>
        <w:t xml:space="preserve">. Для почвообрабатывающих машин важно удельное сопротивление почвы, ботанический состав сорняков и т. д. Типаж почв </w:t>
      </w:r>
      <w:r w:rsidR="006E1BF6">
        <w:rPr>
          <w:sz w:val="28"/>
          <w:szCs w:val="28"/>
        </w:rPr>
        <w:t>конструктору неважен, как и количество испаряемой влаги. Характеристики Зон должны представляться в компактных таблицах. Число характеризуемых Зон также требует обоснования. Это могут быть типовые зоны, где машина будет применяться более успешно. Возможна характеристика Зон с крайними показателями, для машины универсального применения</w:t>
      </w:r>
      <w:r w:rsidR="00C23E83">
        <w:rPr>
          <w:sz w:val="28"/>
          <w:szCs w:val="28"/>
        </w:rPr>
        <w:t>. Зона может быть худшей для машины, и если она работоспособна в этих условиях, то работоспособна везде</w:t>
      </w:r>
      <w:r w:rsidR="005962D2">
        <w:rPr>
          <w:sz w:val="28"/>
          <w:szCs w:val="28"/>
        </w:rPr>
        <w:t>.</w:t>
      </w:r>
    </w:p>
    <w:p w:rsidR="005B6657" w:rsidRPr="008B215C" w:rsidRDefault="005962D2" w:rsidP="00907B04">
      <w:pPr>
        <w:ind w:firstLine="708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 w:rsidR="00907B04">
        <w:rPr>
          <w:sz w:val="28"/>
          <w:szCs w:val="28"/>
          <w:u w:val="single"/>
        </w:rPr>
        <w:t>Т</w:t>
      </w:r>
      <w:r w:rsidR="005B6657" w:rsidRPr="008E480C">
        <w:rPr>
          <w:sz w:val="28"/>
          <w:szCs w:val="28"/>
          <w:u w:val="single"/>
        </w:rPr>
        <w:t>ехнологические свойства обрабатываемых материалов</w:t>
      </w:r>
      <w:r w:rsidR="00907B04">
        <w:rPr>
          <w:sz w:val="28"/>
          <w:szCs w:val="28"/>
          <w:u w:val="single"/>
        </w:rPr>
        <w:t xml:space="preserve"> </w:t>
      </w:r>
      <w:r w:rsidR="00C23E83">
        <w:rPr>
          <w:sz w:val="28"/>
          <w:szCs w:val="28"/>
        </w:rPr>
        <w:t>Исследователи, занимаясь определенным рабочим органом или машиной, вынуждены изучать  свойства среды, в которых они работают. Поэтому сведения по технологическим свойствам обрабатываемых материалов</w:t>
      </w:r>
      <w:r w:rsidR="005B6657" w:rsidRPr="008B215C">
        <w:rPr>
          <w:sz w:val="28"/>
          <w:szCs w:val="28"/>
        </w:rPr>
        <w:tab/>
      </w:r>
      <w:r w:rsidR="00C23E83">
        <w:rPr>
          <w:sz w:val="28"/>
          <w:szCs w:val="28"/>
        </w:rPr>
        <w:t xml:space="preserve"> </w:t>
      </w:r>
      <w:r w:rsidR="001D30CB">
        <w:rPr>
          <w:sz w:val="28"/>
          <w:szCs w:val="28"/>
        </w:rPr>
        <w:t xml:space="preserve">часто </w:t>
      </w:r>
      <w:r w:rsidR="00C23E83">
        <w:rPr>
          <w:sz w:val="28"/>
          <w:szCs w:val="28"/>
        </w:rPr>
        <w:t>разбросаны по многим источникам</w:t>
      </w:r>
      <w:r w:rsidR="001D30CB">
        <w:rPr>
          <w:sz w:val="28"/>
          <w:szCs w:val="28"/>
        </w:rPr>
        <w:t xml:space="preserve">, а иногда отсутствуют. В последнем случае исследование </w:t>
      </w:r>
      <w:proofErr w:type="spellStart"/>
      <w:r w:rsidR="001D30CB">
        <w:rPr>
          <w:sz w:val="28"/>
          <w:szCs w:val="28"/>
        </w:rPr>
        <w:t>свийств</w:t>
      </w:r>
      <w:proofErr w:type="spellEnd"/>
      <w:r w:rsidR="001D30CB">
        <w:rPr>
          <w:sz w:val="28"/>
          <w:szCs w:val="28"/>
        </w:rPr>
        <w:t xml:space="preserve"> проводит сам студент под руководст</w:t>
      </w:r>
      <w:r w:rsidR="00F21EDB">
        <w:rPr>
          <w:sz w:val="28"/>
          <w:szCs w:val="28"/>
        </w:rPr>
        <w:t>вом преподавателя-консультанта.</w:t>
      </w:r>
    </w:p>
    <w:p w:rsidR="00F21EDB" w:rsidRDefault="005B6657" w:rsidP="005B6657">
      <w:pPr>
        <w:ind w:firstLine="708"/>
        <w:rPr>
          <w:sz w:val="28"/>
          <w:szCs w:val="28"/>
        </w:rPr>
      </w:pPr>
      <w:r w:rsidRPr="00907B04">
        <w:rPr>
          <w:sz w:val="28"/>
          <w:szCs w:val="28"/>
          <w:u w:val="single"/>
        </w:rPr>
        <w:t>Анализ машин-аналогов</w:t>
      </w:r>
      <w:r w:rsidR="00F21EDB">
        <w:rPr>
          <w:sz w:val="28"/>
          <w:szCs w:val="28"/>
        </w:rPr>
        <w:t>. В результате выполнения этого раздела определяется самые перспективные известные  решения, анализируются их недостатки и намечаются возможные пути их  устранения.</w:t>
      </w:r>
    </w:p>
    <w:p w:rsidR="005B6657" w:rsidRDefault="00F21EDB" w:rsidP="005B665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 допускается простое описание помещенных иллюстраций аналогов проектируемой машины скаченное из Интернета или </w:t>
      </w:r>
      <w:r w:rsidR="005603DB">
        <w:rPr>
          <w:sz w:val="28"/>
          <w:szCs w:val="28"/>
        </w:rPr>
        <w:t xml:space="preserve">рекламных буклетов. </w:t>
      </w:r>
      <w:r w:rsidR="005603DB">
        <w:rPr>
          <w:sz w:val="28"/>
          <w:szCs w:val="28"/>
        </w:rPr>
        <w:lastRenderedPageBreak/>
        <w:t xml:space="preserve">После краткой информации о машинах </w:t>
      </w:r>
      <w:r>
        <w:rPr>
          <w:sz w:val="28"/>
          <w:szCs w:val="28"/>
        </w:rPr>
        <w:t xml:space="preserve"> </w:t>
      </w:r>
      <w:r w:rsidR="005603DB">
        <w:rPr>
          <w:sz w:val="28"/>
          <w:szCs w:val="28"/>
        </w:rPr>
        <w:t>их сравнительные характеристики помещаются в таблицы или представляются графиками. Предпочтительны для сравнения удельные</w:t>
      </w:r>
      <w:r>
        <w:rPr>
          <w:sz w:val="28"/>
          <w:szCs w:val="28"/>
        </w:rPr>
        <w:t xml:space="preserve">  </w:t>
      </w:r>
      <w:r w:rsidR="005603DB">
        <w:rPr>
          <w:sz w:val="28"/>
          <w:szCs w:val="28"/>
        </w:rPr>
        <w:t xml:space="preserve">показатели, например, например пропускная </w:t>
      </w:r>
      <w:proofErr w:type="gramStart"/>
      <w:r w:rsidR="005603DB">
        <w:rPr>
          <w:sz w:val="28"/>
          <w:szCs w:val="28"/>
        </w:rPr>
        <w:t>способность</w:t>
      </w:r>
      <w:proofErr w:type="gramEnd"/>
      <w:r w:rsidR="005603DB">
        <w:rPr>
          <w:sz w:val="28"/>
          <w:szCs w:val="28"/>
        </w:rPr>
        <w:t xml:space="preserve"> отнесенная к массе или мощности машины. </w:t>
      </w:r>
      <w:r w:rsidR="0046636E">
        <w:rPr>
          <w:sz w:val="28"/>
          <w:szCs w:val="28"/>
        </w:rPr>
        <w:t>Кроме агротехнических и технических характеристик, с</w:t>
      </w:r>
      <w:r w:rsidR="005603DB">
        <w:rPr>
          <w:sz w:val="28"/>
          <w:szCs w:val="28"/>
        </w:rPr>
        <w:t>равниваемыми показателями могут быть число выполняемых операций,</w:t>
      </w:r>
      <w:r>
        <w:rPr>
          <w:sz w:val="28"/>
          <w:szCs w:val="28"/>
        </w:rPr>
        <w:t xml:space="preserve"> </w:t>
      </w:r>
      <w:r w:rsidR="0046636E">
        <w:rPr>
          <w:sz w:val="28"/>
          <w:szCs w:val="28"/>
        </w:rPr>
        <w:t xml:space="preserve">рабочих органов, </w:t>
      </w:r>
      <w:r w:rsidR="005603DB">
        <w:rPr>
          <w:sz w:val="28"/>
          <w:szCs w:val="28"/>
        </w:rPr>
        <w:t>количество обрабатываемых культур</w:t>
      </w:r>
      <w:r>
        <w:rPr>
          <w:sz w:val="28"/>
          <w:szCs w:val="28"/>
        </w:rPr>
        <w:t xml:space="preserve"> </w:t>
      </w:r>
      <w:r w:rsidR="0046636E">
        <w:rPr>
          <w:sz w:val="28"/>
          <w:szCs w:val="28"/>
        </w:rPr>
        <w:t>и др., что позволяет определить более выгодную конструкцию и наметить пути ее совершенствования. За счет компактного преставления объем раздела не должен превышать 10 листов.</w:t>
      </w: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5B6657" w:rsidRPr="008B215C">
        <w:rPr>
          <w:sz w:val="28"/>
          <w:szCs w:val="28"/>
        </w:rPr>
        <w:tab/>
      </w:r>
      <w:r w:rsidR="005B6657">
        <w:rPr>
          <w:sz w:val="28"/>
          <w:szCs w:val="28"/>
        </w:rPr>
        <w:t>Анализ с</w:t>
      </w:r>
      <w:r w:rsidR="005B6657" w:rsidRPr="008B215C">
        <w:rPr>
          <w:sz w:val="28"/>
          <w:szCs w:val="28"/>
        </w:rPr>
        <w:t>уществующи</w:t>
      </w:r>
      <w:r w:rsidR="005B6657">
        <w:rPr>
          <w:sz w:val="28"/>
          <w:szCs w:val="28"/>
        </w:rPr>
        <w:t>х</w:t>
      </w:r>
      <w:r w:rsidR="005B6657" w:rsidRPr="008B215C">
        <w:rPr>
          <w:sz w:val="28"/>
          <w:szCs w:val="28"/>
        </w:rPr>
        <w:t xml:space="preserve"> конструкци</w:t>
      </w:r>
      <w:r w:rsidR="005B6657">
        <w:rPr>
          <w:sz w:val="28"/>
          <w:szCs w:val="28"/>
        </w:rPr>
        <w:t>й по литературным источникам</w:t>
      </w:r>
    </w:p>
    <w:p w:rsidR="005B6657" w:rsidRDefault="0046636E" w:rsidP="005B665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и </w:t>
      </w:r>
      <w:r w:rsidR="005B6657" w:rsidRPr="008B215C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5B6657" w:rsidRPr="008B215C">
        <w:rPr>
          <w:sz w:val="28"/>
          <w:szCs w:val="28"/>
        </w:rPr>
        <w:t>нализ</w:t>
      </w:r>
      <w:r w:rsidR="005B6657">
        <w:rPr>
          <w:sz w:val="28"/>
          <w:szCs w:val="28"/>
        </w:rPr>
        <w:t xml:space="preserve"> патентных материалов</w:t>
      </w:r>
      <w:r>
        <w:rPr>
          <w:sz w:val="28"/>
          <w:szCs w:val="28"/>
        </w:rPr>
        <w:t xml:space="preserve"> проводится на основании численных или графических</w:t>
      </w:r>
      <w:r w:rsidR="005B6657" w:rsidRPr="008B215C">
        <w:rPr>
          <w:sz w:val="28"/>
          <w:szCs w:val="28"/>
        </w:rPr>
        <w:tab/>
      </w:r>
      <w:r>
        <w:rPr>
          <w:sz w:val="28"/>
          <w:szCs w:val="28"/>
        </w:rPr>
        <w:t>материалов, представленны</w:t>
      </w:r>
      <w:r w:rsidR="001161A5">
        <w:rPr>
          <w:sz w:val="28"/>
          <w:szCs w:val="28"/>
        </w:rPr>
        <w:t>х также в виде таблиц.</w:t>
      </w:r>
    </w:p>
    <w:p w:rsidR="001161A5" w:rsidRPr="008B215C" w:rsidRDefault="001161A5" w:rsidP="005B665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По возможности следует использовать протоколы испытаний МИС и научно-исследовательские отчеты по предмету проектирования. Как </w:t>
      </w:r>
      <w:proofErr w:type="gramStart"/>
      <w:r>
        <w:rPr>
          <w:sz w:val="28"/>
          <w:szCs w:val="28"/>
        </w:rPr>
        <w:t>правили в них находится</w:t>
      </w:r>
      <w:proofErr w:type="gramEnd"/>
      <w:r>
        <w:rPr>
          <w:sz w:val="28"/>
          <w:szCs w:val="28"/>
        </w:rPr>
        <w:t xml:space="preserve"> более достоверная информация</w:t>
      </w:r>
    </w:p>
    <w:p w:rsidR="005B6657" w:rsidRDefault="005B6657" w:rsidP="005B665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E480C">
        <w:rPr>
          <w:sz w:val="28"/>
          <w:szCs w:val="28"/>
          <w:u w:val="single"/>
        </w:rPr>
        <w:t>Сведения о технологических процессах</w:t>
      </w:r>
      <w:r>
        <w:rPr>
          <w:sz w:val="28"/>
          <w:szCs w:val="28"/>
        </w:rPr>
        <w:t>, в которых задействована проектируемая машина.</w:t>
      </w:r>
      <w:r w:rsidR="00A952F8">
        <w:rPr>
          <w:sz w:val="28"/>
          <w:szCs w:val="28"/>
        </w:rPr>
        <w:t xml:space="preserve"> Изменени</w:t>
      </w:r>
      <w:r w:rsidR="00907B04">
        <w:rPr>
          <w:sz w:val="28"/>
          <w:szCs w:val="28"/>
        </w:rPr>
        <w:t>я</w:t>
      </w:r>
      <w:r w:rsidR="00A952F8">
        <w:rPr>
          <w:sz w:val="28"/>
          <w:szCs w:val="28"/>
        </w:rPr>
        <w:t xml:space="preserve"> технологического процесса могут в корне поменять параметры  и даже конструкцию рабочего органа. Так</w:t>
      </w:r>
      <w:r w:rsidR="00907B04">
        <w:rPr>
          <w:sz w:val="28"/>
          <w:szCs w:val="28"/>
        </w:rPr>
        <w:t>,</w:t>
      </w:r>
      <w:r w:rsidR="00A952F8">
        <w:rPr>
          <w:sz w:val="28"/>
          <w:szCs w:val="28"/>
        </w:rPr>
        <w:t xml:space="preserve"> уборка зерновых очесом</w:t>
      </w:r>
      <w:r w:rsidR="00131B62">
        <w:rPr>
          <w:sz w:val="28"/>
          <w:szCs w:val="28"/>
        </w:rPr>
        <w:t xml:space="preserve"> из-за малой прослойки соломистых частиц требует другой конструкции молотильного аппарата и режимов обмолота для уменьшения повреждения зерна.</w:t>
      </w:r>
    </w:p>
    <w:p w:rsidR="00131B62" w:rsidRDefault="00131B62" w:rsidP="005B665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Анализ и выбор </w:t>
      </w:r>
      <w:proofErr w:type="gramStart"/>
      <w:r>
        <w:rPr>
          <w:sz w:val="28"/>
          <w:szCs w:val="28"/>
        </w:rPr>
        <w:t>технологий</w:t>
      </w:r>
      <w:proofErr w:type="gramEnd"/>
      <w:r>
        <w:rPr>
          <w:sz w:val="28"/>
          <w:szCs w:val="28"/>
        </w:rPr>
        <w:t xml:space="preserve"> в которой задействована машина или рабочий орган обязателен, так как влияет на решение о выборе прототипа проектируемого объекта, указывает на недостатки и может подсказать  путь изменения конструкции</w:t>
      </w:r>
      <w:r w:rsidR="00B23084">
        <w:rPr>
          <w:sz w:val="28"/>
          <w:szCs w:val="28"/>
        </w:rPr>
        <w:t>.</w:t>
      </w:r>
    </w:p>
    <w:p w:rsidR="005B6657" w:rsidRPr="008B215C" w:rsidRDefault="005B6657" w:rsidP="005B6657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Выводы и предложения по новым конструктивным решениям</w:t>
      </w:r>
      <w:r w:rsidR="00B2308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23084" w:rsidRPr="00B23084">
        <w:rPr>
          <w:sz w:val="28"/>
          <w:szCs w:val="28"/>
        </w:rPr>
        <w:t>Выводы и предложения</w:t>
      </w:r>
      <w:r w:rsidR="00B23084">
        <w:rPr>
          <w:sz w:val="28"/>
          <w:szCs w:val="28"/>
        </w:rPr>
        <w:t xml:space="preserve"> показаны примером: «На основании анализа машин-аналогов следует, что по точности сортирования (86%) она превосходит другие типы картофелесортировок (таблица №…) », но больше повреждает клубни (4,5 %). Конструк</w:t>
      </w:r>
      <w:r w:rsidR="008E480C">
        <w:rPr>
          <w:sz w:val="28"/>
          <w:szCs w:val="28"/>
        </w:rPr>
        <w:t xml:space="preserve">ция роликов по патенту (номер и класс патента, таблица №…) принципиально обеспечивает наибольшее снижение повреждений. Поэтому роликовый вал взят за прототип разработки» </w:t>
      </w:r>
    </w:p>
    <w:p w:rsidR="005B6657" w:rsidRDefault="005962D2" w:rsidP="005B6657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</w:rPr>
        <w:t>5.3</w:t>
      </w:r>
      <w:r w:rsidR="005B6657" w:rsidRPr="008B215C">
        <w:rPr>
          <w:sz w:val="28"/>
          <w:szCs w:val="28"/>
        </w:rPr>
        <w:t xml:space="preserve"> </w:t>
      </w:r>
      <w:r w:rsidR="005B6657" w:rsidRPr="00907B04">
        <w:rPr>
          <w:sz w:val="28"/>
          <w:szCs w:val="28"/>
          <w:u w:val="single"/>
        </w:rPr>
        <w:t>Схемное обоснование проекта</w:t>
      </w:r>
    </w:p>
    <w:p w:rsidR="00907B04" w:rsidRPr="00907B04" w:rsidRDefault="00907B04" w:rsidP="00907B04">
      <w:pPr>
        <w:ind w:firstLine="708"/>
        <w:rPr>
          <w:sz w:val="28"/>
          <w:szCs w:val="28"/>
          <w:u w:val="single"/>
        </w:rPr>
      </w:pPr>
      <w:r w:rsidRPr="00907B04">
        <w:rPr>
          <w:sz w:val="28"/>
          <w:szCs w:val="28"/>
          <w:u w:val="single"/>
        </w:rPr>
        <w:t>Обоснование функциональной схемы</w:t>
      </w:r>
      <w:r w:rsidRPr="00907B04">
        <w:rPr>
          <w:sz w:val="28"/>
          <w:szCs w:val="28"/>
          <w:u w:val="single"/>
        </w:rPr>
        <w:tab/>
      </w:r>
    </w:p>
    <w:p w:rsidR="00907B04" w:rsidRPr="00907B04" w:rsidRDefault="00907B04" w:rsidP="00907B04">
      <w:pPr>
        <w:ind w:firstLine="708"/>
        <w:rPr>
          <w:sz w:val="28"/>
          <w:szCs w:val="28"/>
        </w:rPr>
      </w:pPr>
      <w:r w:rsidRPr="00907B04">
        <w:rPr>
          <w:sz w:val="28"/>
          <w:szCs w:val="28"/>
          <w:u w:val="single"/>
        </w:rPr>
        <w:t>Формирование и анализ полезных идей</w:t>
      </w:r>
      <w:r>
        <w:rPr>
          <w:sz w:val="28"/>
          <w:szCs w:val="28"/>
        </w:rPr>
        <w:t xml:space="preserve"> при создании рациональной функциональной схемы (синтез структуры). Раздел выполнять по пособию </w:t>
      </w:r>
      <w:r w:rsidRPr="00907B04">
        <w:rPr>
          <w:sz w:val="28"/>
          <w:szCs w:val="28"/>
        </w:rPr>
        <w:t>[1]</w:t>
      </w:r>
    </w:p>
    <w:p w:rsidR="00907B04" w:rsidRDefault="00907B04" w:rsidP="00043C0B">
      <w:pPr>
        <w:ind w:firstLine="708"/>
        <w:rPr>
          <w:sz w:val="28"/>
          <w:szCs w:val="28"/>
        </w:rPr>
      </w:pPr>
      <w:r w:rsidRPr="00907B04">
        <w:rPr>
          <w:sz w:val="28"/>
          <w:szCs w:val="28"/>
          <w:u w:val="single"/>
        </w:rPr>
        <w:t>Обоснование параметров рабочих органов (параметрический синтез)</w:t>
      </w:r>
      <w:r w:rsidR="00627621"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В разделе следует обосновать как минимум один рабочий орган, чертеж которого надо представить в графической части проекта. </w:t>
      </w:r>
      <w:r w:rsidR="00043C0B">
        <w:rPr>
          <w:sz w:val="28"/>
          <w:szCs w:val="28"/>
        </w:rPr>
        <w:t>Это должен быть рабочий орган, участвующий в технологическом процессе (не несущий типа рымы и не вспомогательный типа механизм регулировки глубины хода).</w:t>
      </w:r>
    </w:p>
    <w:p w:rsidR="00043C0B" w:rsidRDefault="00043C0B" w:rsidP="00043C0B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Сначала выписываются все параметры, которые характеризуют этот элемент, затем по</w:t>
      </w:r>
      <w:r w:rsidR="00627621">
        <w:rPr>
          <w:sz w:val="28"/>
          <w:szCs w:val="28"/>
        </w:rPr>
        <w:t>очерёд</w:t>
      </w:r>
      <w:r>
        <w:rPr>
          <w:sz w:val="28"/>
          <w:szCs w:val="28"/>
        </w:rPr>
        <w:t xml:space="preserve">но они определяются. Обоснование может быть трех типов. Расчет параметра по формуле, приводимой в учебной или научной </w:t>
      </w:r>
      <w:r>
        <w:rPr>
          <w:sz w:val="28"/>
          <w:szCs w:val="28"/>
        </w:rPr>
        <w:lastRenderedPageBreak/>
        <w:t>литературе; ссылка на авторитет – когда величина параметра рекомендуется справочником</w:t>
      </w:r>
      <w:r w:rsidR="008B3414">
        <w:rPr>
          <w:sz w:val="28"/>
          <w:szCs w:val="28"/>
        </w:rPr>
        <w:t xml:space="preserve">, дается в научной литературе, диссертации на основе экспериментов, испытаний, многолетнего опыта; при отсутствии двух первых типов источников, студент на основе знаний теоретического материала сам выводит аналитическое выражение для расчета и рассчитывает параметр, либо на основе логических, связанных умозаключений и изученных </w:t>
      </w:r>
      <w:r w:rsidR="00627621">
        <w:rPr>
          <w:sz w:val="28"/>
          <w:szCs w:val="28"/>
        </w:rPr>
        <w:t>д</w:t>
      </w:r>
      <w:r w:rsidR="008B3414">
        <w:rPr>
          <w:sz w:val="28"/>
          <w:szCs w:val="28"/>
        </w:rPr>
        <w:t>анн</w:t>
      </w:r>
      <w:r w:rsidR="00627621">
        <w:rPr>
          <w:sz w:val="28"/>
          <w:szCs w:val="28"/>
        </w:rPr>
        <w:t>ы</w:t>
      </w:r>
      <w:r w:rsidR="008B3414">
        <w:rPr>
          <w:sz w:val="28"/>
          <w:szCs w:val="28"/>
        </w:rPr>
        <w:t>х приходит к обоснованию величины параметра. На основании расчетов и обоснований технологических параметров строится функциональная схема</w:t>
      </w:r>
    </w:p>
    <w:p w:rsidR="0088179E" w:rsidRDefault="0088179E" w:rsidP="00043C0B">
      <w:pPr>
        <w:ind w:firstLine="708"/>
        <w:rPr>
          <w:sz w:val="28"/>
          <w:szCs w:val="28"/>
        </w:rPr>
      </w:pPr>
      <w:r>
        <w:rPr>
          <w:sz w:val="28"/>
          <w:szCs w:val="28"/>
        </w:rPr>
        <w:t>Функциональная схема машины или её части строится на чертеже формата А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без масштаба, но с соблюдением примерных пропорций между элементами, в 2-х видах. Изображение передач, валов, опор, гидравлики, муфт, двигателей </w:t>
      </w:r>
      <w:r w:rsidR="00A10453">
        <w:rPr>
          <w:sz w:val="28"/>
          <w:szCs w:val="28"/>
        </w:rPr>
        <w:t xml:space="preserve">и др. </w:t>
      </w:r>
      <w:r>
        <w:rPr>
          <w:sz w:val="28"/>
          <w:szCs w:val="28"/>
        </w:rPr>
        <w:t>выполняется по правилам выполнения кинематической схемы</w:t>
      </w:r>
      <w:r w:rsidR="00113C67">
        <w:rPr>
          <w:sz w:val="28"/>
          <w:szCs w:val="28"/>
        </w:rPr>
        <w:t xml:space="preserve"> </w:t>
      </w:r>
      <w:r w:rsidR="00D038CE" w:rsidRPr="00D038CE">
        <w:rPr>
          <w:sz w:val="28"/>
          <w:szCs w:val="28"/>
        </w:rPr>
        <w:t>(</w:t>
      </w:r>
      <w:r w:rsidR="00D038CE" w:rsidRPr="00D038CE">
        <w:rPr>
          <w:rStyle w:val="extended-textshort"/>
          <w:b/>
          <w:bCs/>
          <w:sz w:val="28"/>
          <w:szCs w:val="28"/>
        </w:rPr>
        <w:t>ГОСТ</w:t>
      </w:r>
      <w:r w:rsidR="00D038CE" w:rsidRPr="00D038CE">
        <w:rPr>
          <w:rStyle w:val="extended-textshort"/>
          <w:sz w:val="28"/>
          <w:szCs w:val="28"/>
        </w:rPr>
        <w:t xml:space="preserve"> 2.770-68, </w:t>
      </w:r>
      <w:r w:rsidR="00D038CE" w:rsidRPr="00D038CE">
        <w:rPr>
          <w:rStyle w:val="extended-textshort"/>
          <w:b/>
          <w:bCs/>
          <w:sz w:val="28"/>
          <w:szCs w:val="28"/>
        </w:rPr>
        <w:t>ГОСТ</w:t>
      </w:r>
      <w:r w:rsidR="00D038CE" w:rsidRPr="00D038CE">
        <w:rPr>
          <w:rStyle w:val="extended-textshort"/>
          <w:sz w:val="28"/>
          <w:szCs w:val="28"/>
        </w:rPr>
        <w:t xml:space="preserve"> 2.782-68 и </w:t>
      </w:r>
      <w:r w:rsidR="00D038CE" w:rsidRPr="00D038CE">
        <w:rPr>
          <w:rStyle w:val="extended-textshort"/>
          <w:b/>
          <w:bCs/>
          <w:sz w:val="28"/>
          <w:szCs w:val="28"/>
        </w:rPr>
        <w:t>ГОСТ</w:t>
      </w:r>
      <w:r w:rsidR="00D038CE" w:rsidRPr="00D038CE">
        <w:rPr>
          <w:rStyle w:val="extended-textshort"/>
          <w:sz w:val="28"/>
          <w:szCs w:val="28"/>
        </w:rPr>
        <w:t xml:space="preserve"> 2.782-68)</w:t>
      </w:r>
      <w:r w:rsidRPr="00D038CE">
        <w:rPr>
          <w:sz w:val="28"/>
          <w:szCs w:val="28"/>
        </w:rPr>
        <w:t>.</w:t>
      </w:r>
      <w:r>
        <w:rPr>
          <w:sz w:val="28"/>
          <w:szCs w:val="28"/>
        </w:rPr>
        <w:t xml:space="preserve"> Щитки и вспомогательные элементы не показываются. Рама, колеса, стойки, кронштейны</w:t>
      </w:r>
      <w:r w:rsidR="00A10453">
        <w:rPr>
          <w:sz w:val="28"/>
          <w:szCs w:val="28"/>
        </w:rPr>
        <w:t xml:space="preserve"> изображаются одной линией. </w:t>
      </w:r>
    </w:p>
    <w:p w:rsidR="0054594F" w:rsidRPr="00907B04" w:rsidRDefault="00982704" w:rsidP="00043C0B">
      <w:pPr>
        <w:ind w:firstLine="708"/>
        <w:rPr>
          <w:sz w:val="28"/>
          <w:szCs w:val="28"/>
        </w:rPr>
      </w:pPr>
      <w:r>
        <w:rPr>
          <w:sz w:val="28"/>
          <w:szCs w:val="28"/>
        </w:rPr>
        <w:t>На функциональной схеме также отображаются все рассчитанные или определенные параметры элементов, влияющих на технологический процесс и условно материал</w:t>
      </w:r>
      <w:r w:rsidR="0054594F">
        <w:rPr>
          <w:sz w:val="28"/>
          <w:szCs w:val="28"/>
        </w:rPr>
        <w:t xml:space="preserve"> (упрощенный вид или разные стрелки) с числовой характеристикой изменения его </w:t>
      </w:r>
      <w:r w:rsidR="00627621">
        <w:rPr>
          <w:sz w:val="28"/>
          <w:szCs w:val="28"/>
        </w:rPr>
        <w:t>показателей</w:t>
      </w:r>
      <w:r w:rsidR="0054594F">
        <w:rPr>
          <w:sz w:val="28"/>
          <w:szCs w:val="28"/>
        </w:rPr>
        <w:t xml:space="preserve"> в процессе обработки. Стандарта на изображение функциональной схемы нет. Поэтому по усмотрению на схеме можно приводить техническую характеристику, агротехнические показатели, пояснения по регулировкам и пр. </w:t>
      </w:r>
      <w:proofErr w:type="gramStart"/>
      <w:r w:rsidR="0054594F">
        <w:rPr>
          <w:sz w:val="28"/>
          <w:szCs w:val="28"/>
        </w:rPr>
        <w:t>Информация</w:t>
      </w:r>
      <w:proofErr w:type="gramEnd"/>
      <w:r w:rsidR="0054594F">
        <w:rPr>
          <w:sz w:val="28"/>
          <w:szCs w:val="28"/>
        </w:rPr>
        <w:t xml:space="preserve"> представленная на функциональной схеме должна быть достаточна для о</w:t>
      </w:r>
      <w:r w:rsidR="0054594F" w:rsidRPr="0054594F">
        <w:rPr>
          <w:sz w:val="28"/>
          <w:szCs w:val="28"/>
        </w:rPr>
        <w:t>босновани</w:t>
      </w:r>
      <w:r w:rsidR="0054594F">
        <w:rPr>
          <w:sz w:val="28"/>
          <w:szCs w:val="28"/>
        </w:rPr>
        <w:t>я</w:t>
      </w:r>
      <w:r w:rsidR="0054594F" w:rsidRPr="0054594F">
        <w:rPr>
          <w:sz w:val="28"/>
          <w:szCs w:val="28"/>
        </w:rPr>
        <w:t xml:space="preserve"> кинематической схемы</w:t>
      </w:r>
      <w:r w:rsidR="0054594F">
        <w:rPr>
          <w:sz w:val="28"/>
          <w:szCs w:val="28"/>
        </w:rPr>
        <w:t>.</w:t>
      </w:r>
    </w:p>
    <w:p w:rsidR="00907B04" w:rsidRPr="0054594F" w:rsidRDefault="00907B04" w:rsidP="00907B04">
      <w:pPr>
        <w:ind w:firstLine="708"/>
        <w:rPr>
          <w:sz w:val="28"/>
          <w:szCs w:val="28"/>
          <w:u w:val="single"/>
        </w:rPr>
      </w:pPr>
      <w:r w:rsidRPr="0054594F">
        <w:rPr>
          <w:sz w:val="28"/>
          <w:szCs w:val="28"/>
          <w:u w:val="single"/>
        </w:rPr>
        <w:t>О</w:t>
      </w:r>
      <w:r w:rsidR="0054594F">
        <w:rPr>
          <w:sz w:val="28"/>
          <w:szCs w:val="28"/>
          <w:u w:val="single"/>
        </w:rPr>
        <w:t>боснование кинематической схемы</w:t>
      </w:r>
    </w:p>
    <w:p w:rsidR="009739E2" w:rsidRDefault="00907B04" w:rsidP="00907B04">
      <w:pPr>
        <w:ind w:firstLine="708"/>
        <w:rPr>
          <w:sz w:val="28"/>
          <w:szCs w:val="28"/>
        </w:rPr>
      </w:pPr>
      <w:r w:rsidRPr="0054594F">
        <w:rPr>
          <w:sz w:val="28"/>
          <w:szCs w:val="28"/>
          <w:u w:val="single"/>
        </w:rPr>
        <w:t xml:space="preserve">  Анализ и выбор типов передач</w:t>
      </w:r>
      <w:r w:rsidR="001E3B75">
        <w:rPr>
          <w:sz w:val="28"/>
          <w:szCs w:val="28"/>
          <w:u w:val="single"/>
        </w:rPr>
        <w:t xml:space="preserve"> </w:t>
      </w:r>
      <w:proofErr w:type="gramStart"/>
      <w:r w:rsidR="001E3B75" w:rsidRPr="001E3B75">
        <w:rPr>
          <w:sz w:val="28"/>
          <w:szCs w:val="28"/>
        </w:rPr>
        <w:t>проводится</w:t>
      </w:r>
      <w:proofErr w:type="gramEnd"/>
      <w:r w:rsidR="001E3B75" w:rsidRPr="001E3B75">
        <w:rPr>
          <w:sz w:val="28"/>
          <w:szCs w:val="28"/>
        </w:rPr>
        <w:t xml:space="preserve"> </w:t>
      </w:r>
      <w:r w:rsidR="001E3B75">
        <w:rPr>
          <w:sz w:val="28"/>
          <w:szCs w:val="28"/>
        </w:rPr>
        <w:t xml:space="preserve">если могут быть применены несколько передач. Преимущества передач надо знать из курса «Детали машин и основы конструирования», например, ременная передача </w:t>
      </w:r>
      <w:r w:rsidR="00CF24CD">
        <w:rPr>
          <w:sz w:val="28"/>
          <w:szCs w:val="28"/>
        </w:rPr>
        <w:t xml:space="preserve">скоростная (скорость от 5 до 50 м/с),  </w:t>
      </w:r>
      <w:r w:rsidR="001E3B75">
        <w:rPr>
          <w:sz w:val="28"/>
          <w:szCs w:val="28"/>
        </w:rPr>
        <w:t xml:space="preserve">позволяет передавать вращение на расстоянии между </w:t>
      </w:r>
      <w:r w:rsidR="00CF24CD">
        <w:rPr>
          <w:sz w:val="28"/>
          <w:szCs w:val="28"/>
        </w:rPr>
        <w:t xml:space="preserve">любыми </w:t>
      </w:r>
      <w:r w:rsidR="001E3B75">
        <w:rPr>
          <w:sz w:val="28"/>
          <w:szCs w:val="28"/>
        </w:rPr>
        <w:t>валами</w:t>
      </w:r>
      <w:r w:rsidR="00CF24CD">
        <w:rPr>
          <w:sz w:val="28"/>
          <w:szCs w:val="28"/>
        </w:rPr>
        <w:t xml:space="preserve"> в сельхозмашинах,</w:t>
      </w:r>
      <w:r w:rsidR="001E3B75">
        <w:rPr>
          <w:sz w:val="28"/>
          <w:szCs w:val="28"/>
        </w:rPr>
        <w:t xml:space="preserve"> легкая, бесшумная, не требует предохранения от перегрузки, но передаточное отношение неточное, направление </w:t>
      </w:r>
      <w:proofErr w:type="gramStart"/>
      <w:r w:rsidR="001E3B75">
        <w:rPr>
          <w:sz w:val="28"/>
          <w:szCs w:val="28"/>
        </w:rPr>
        <w:t>вращения</w:t>
      </w:r>
      <w:proofErr w:type="gramEnd"/>
      <w:r w:rsidR="001E3B75">
        <w:rPr>
          <w:sz w:val="28"/>
          <w:szCs w:val="28"/>
        </w:rPr>
        <w:t xml:space="preserve"> </w:t>
      </w:r>
      <w:r w:rsidR="00CF24CD">
        <w:rPr>
          <w:sz w:val="28"/>
          <w:szCs w:val="28"/>
        </w:rPr>
        <w:t xml:space="preserve">как правило, </w:t>
      </w:r>
      <w:r w:rsidR="001E3B75">
        <w:rPr>
          <w:sz w:val="28"/>
          <w:szCs w:val="28"/>
        </w:rPr>
        <w:t>не меняет</w:t>
      </w:r>
      <w:r w:rsidR="00CF24CD">
        <w:rPr>
          <w:sz w:val="28"/>
          <w:szCs w:val="28"/>
        </w:rPr>
        <w:t xml:space="preserve">, не </w:t>
      </w:r>
      <w:proofErr w:type="spellStart"/>
      <w:r w:rsidR="00CF24CD">
        <w:rPr>
          <w:sz w:val="28"/>
          <w:szCs w:val="28"/>
        </w:rPr>
        <w:t>ремонтопригодна</w:t>
      </w:r>
      <w:proofErr w:type="spellEnd"/>
      <w:r w:rsidR="001E3B75">
        <w:rPr>
          <w:sz w:val="28"/>
          <w:szCs w:val="28"/>
        </w:rPr>
        <w:t>; карданная передача</w:t>
      </w:r>
      <w:r w:rsidR="00CF24CD">
        <w:rPr>
          <w:sz w:val="28"/>
          <w:szCs w:val="28"/>
        </w:rPr>
        <w:t xml:space="preserve"> </w:t>
      </w:r>
      <w:r w:rsidR="00CF24CD" w:rsidRPr="00CF24CD">
        <w:rPr>
          <w:sz w:val="28"/>
          <w:szCs w:val="28"/>
        </w:rPr>
        <w:t>осуществля</w:t>
      </w:r>
      <w:r w:rsidR="00CF24CD">
        <w:rPr>
          <w:sz w:val="28"/>
          <w:szCs w:val="28"/>
        </w:rPr>
        <w:t>ет</w:t>
      </w:r>
      <w:r w:rsidR="00CF24CD" w:rsidRPr="00CF24CD">
        <w:rPr>
          <w:sz w:val="28"/>
          <w:szCs w:val="28"/>
        </w:rPr>
        <w:t xml:space="preserve"> передачу крутящего момента между валами, которые </w:t>
      </w:r>
      <w:proofErr w:type="gramStart"/>
      <w:r w:rsidR="00CF24CD" w:rsidRPr="00CF24CD">
        <w:rPr>
          <w:sz w:val="28"/>
          <w:szCs w:val="28"/>
        </w:rPr>
        <w:t>пересекаются</w:t>
      </w:r>
      <w:proofErr w:type="gramEnd"/>
      <w:r w:rsidR="00CF24CD" w:rsidRPr="00CF24CD">
        <w:rPr>
          <w:sz w:val="28"/>
          <w:szCs w:val="28"/>
        </w:rPr>
        <w:t xml:space="preserve"> отличаются возможностью взаимного углового </w:t>
      </w:r>
      <w:r w:rsidR="00D50239">
        <w:rPr>
          <w:sz w:val="28"/>
          <w:szCs w:val="28"/>
        </w:rPr>
        <w:t>(4-6°, кратковременно до 20°</w:t>
      </w:r>
      <w:r w:rsidR="009739E2">
        <w:rPr>
          <w:sz w:val="28"/>
          <w:szCs w:val="28"/>
        </w:rPr>
        <w:t xml:space="preserve">, </w:t>
      </w:r>
      <w:proofErr w:type="spellStart"/>
      <w:r w:rsidR="009739E2">
        <w:rPr>
          <w:sz w:val="28"/>
          <w:szCs w:val="28"/>
        </w:rPr>
        <w:t>двухшарнирные</w:t>
      </w:r>
      <w:proofErr w:type="spellEnd"/>
      <w:r w:rsidR="009739E2">
        <w:rPr>
          <w:sz w:val="28"/>
          <w:szCs w:val="28"/>
        </w:rPr>
        <w:t xml:space="preserve"> валы до 30° и выше</w:t>
      </w:r>
      <w:r w:rsidR="00D50239">
        <w:rPr>
          <w:sz w:val="28"/>
          <w:szCs w:val="28"/>
        </w:rPr>
        <w:t xml:space="preserve">) и линейного </w:t>
      </w:r>
      <w:r w:rsidR="00CF24CD" w:rsidRPr="00CF24CD">
        <w:rPr>
          <w:sz w:val="28"/>
          <w:szCs w:val="28"/>
        </w:rPr>
        <w:t>перемещения</w:t>
      </w:r>
      <w:r w:rsidR="009739E2">
        <w:rPr>
          <w:sz w:val="28"/>
          <w:szCs w:val="28"/>
        </w:rPr>
        <w:t>, требует балансировки и присмотра над защитными кожухами.</w:t>
      </w:r>
    </w:p>
    <w:p w:rsidR="00907B04" w:rsidRDefault="009739E2" w:rsidP="00907B0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 основании знания свойств </w:t>
      </w:r>
      <w:proofErr w:type="spellStart"/>
      <w:r w:rsidR="005962D2">
        <w:rPr>
          <w:sz w:val="28"/>
          <w:szCs w:val="28"/>
        </w:rPr>
        <w:t>перелач</w:t>
      </w:r>
      <w:proofErr w:type="spellEnd"/>
      <w:r w:rsidR="005962D2">
        <w:rPr>
          <w:sz w:val="28"/>
          <w:szCs w:val="28"/>
        </w:rPr>
        <w:t xml:space="preserve"> и материалов машин-аналогов </w:t>
      </w:r>
      <w:r>
        <w:rPr>
          <w:sz w:val="28"/>
          <w:szCs w:val="28"/>
        </w:rPr>
        <w:t xml:space="preserve">надо </w:t>
      </w:r>
      <w:proofErr w:type="gramStart"/>
      <w:r>
        <w:rPr>
          <w:sz w:val="28"/>
          <w:szCs w:val="28"/>
        </w:rPr>
        <w:t>объяснить</w:t>
      </w:r>
      <w:proofErr w:type="gramEnd"/>
      <w:r>
        <w:rPr>
          <w:sz w:val="28"/>
          <w:szCs w:val="28"/>
        </w:rPr>
        <w:t xml:space="preserve"> почему решено применить ту или иную передаче в приводе. </w:t>
      </w:r>
    </w:p>
    <w:p w:rsidR="00907B04" w:rsidRDefault="00907B04" w:rsidP="00907B04">
      <w:pPr>
        <w:ind w:firstLine="708"/>
        <w:rPr>
          <w:sz w:val="28"/>
          <w:szCs w:val="28"/>
        </w:rPr>
      </w:pPr>
      <w:r w:rsidRPr="009739E2">
        <w:rPr>
          <w:sz w:val="28"/>
          <w:szCs w:val="28"/>
          <w:u w:val="single"/>
        </w:rPr>
        <w:t>Расчет линейных, окружных и угловых скоростей (траекторий, ускорений)</w:t>
      </w:r>
      <w:proofErr w:type="gramStart"/>
      <w:r w:rsidRPr="009739E2">
        <w:rPr>
          <w:sz w:val="28"/>
          <w:szCs w:val="28"/>
          <w:u w:val="single"/>
        </w:rPr>
        <w:t xml:space="preserve"> </w:t>
      </w:r>
      <w:r w:rsidR="009739E2">
        <w:rPr>
          <w:sz w:val="28"/>
          <w:szCs w:val="28"/>
          <w:u w:val="single"/>
        </w:rPr>
        <w:t>.</w:t>
      </w:r>
      <w:proofErr w:type="gramEnd"/>
      <w:r w:rsidR="009739E2">
        <w:rPr>
          <w:sz w:val="28"/>
          <w:szCs w:val="28"/>
          <w:u w:val="single"/>
        </w:rPr>
        <w:t xml:space="preserve"> </w:t>
      </w:r>
      <w:r w:rsidR="009739E2" w:rsidRPr="009739E2">
        <w:rPr>
          <w:sz w:val="28"/>
          <w:szCs w:val="28"/>
        </w:rPr>
        <w:t xml:space="preserve">При обосновании </w:t>
      </w:r>
      <w:r w:rsidR="009739E2">
        <w:rPr>
          <w:sz w:val="28"/>
          <w:szCs w:val="28"/>
        </w:rPr>
        <w:t>функциональной схемы определены при необходимости перемещ</w:t>
      </w:r>
      <w:r w:rsidR="00D51F90">
        <w:rPr>
          <w:sz w:val="28"/>
          <w:szCs w:val="28"/>
        </w:rPr>
        <w:t>ения, скорости рабочих элементо</w:t>
      </w:r>
      <w:r w:rsidR="009739E2">
        <w:rPr>
          <w:sz w:val="28"/>
          <w:szCs w:val="28"/>
        </w:rPr>
        <w:t>в</w:t>
      </w:r>
      <w:r w:rsidR="00D51F90">
        <w:rPr>
          <w:sz w:val="28"/>
          <w:szCs w:val="28"/>
        </w:rPr>
        <w:t xml:space="preserve">. По ним как по исходным данным определяются траектории, скорости и ускорения приводных элементов (дисциплина «Теория механизмов и машин»). Так по </w:t>
      </w:r>
      <w:r w:rsidR="00D51F90">
        <w:rPr>
          <w:sz w:val="28"/>
          <w:szCs w:val="28"/>
        </w:rPr>
        <w:lastRenderedPageBreak/>
        <w:t xml:space="preserve">необходимой </w:t>
      </w:r>
      <w:r w:rsidR="000B67BF">
        <w:rPr>
          <w:sz w:val="28"/>
          <w:szCs w:val="28"/>
        </w:rPr>
        <w:t xml:space="preserve">средней </w:t>
      </w:r>
      <w:r w:rsidR="00D51F90">
        <w:rPr>
          <w:sz w:val="28"/>
          <w:szCs w:val="28"/>
        </w:rPr>
        <w:t xml:space="preserve">скорости ножа косилки – </w:t>
      </w:r>
      <w:r w:rsidR="000B67BF">
        <w:rPr>
          <w:sz w:val="28"/>
          <w:szCs w:val="28"/>
          <w:lang w:val="en-US"/>
        </w:rPr>
        <w:t>V</w:t>
      </w:r>
      <w:r w:rsidR="000B67BF">
        <w:rPr>
          <w:sz w:val="28"/>
          <w:szCs w:val="28"/>
          <w:vertAlign w:val="subscript"/>
        </w:rPr>
        <w:t>ср</w:t>
      </w:r>
      <w:r w:rsidR="000B67BF">
        <w:rPr>
          <w:sz w:val="28"/>
          <w:szCs w:val="28"/>
        </w:rPr>
        <w:t xml:space="preserve">= </w:t>
      </w:r>
      <w:r w:rsidR="00D51F90">
        <w:rPr>
          <w:sz w:val="28"/>
          <w:szCs w:val="28"/>
        </w:rPr>
        <w:t>2,5 м/с</w:t>
      </w:r>
      <w:r w:rsidR="000B67BF">
        <w:rPr>
          <w:sz w:val="28"/>
          <w:szCs w:val="28"/>
        </w:rPr>
        <w:t xml:space="preserve"> </w:t>
      </w:r>
      <w:proofErr w:type="spellStart"/>
      <w:r w:rsidR="000B67BF">
        <w:rPr>
          <w:sz w:val="28"/>
          <w:szCs w:val="28"/>
        </w:rPr>
        <w:t>с</w:t>
      </w:r>
      <w:proofErr w:type="spellEnd"/>
      <w:r w:rsidR="000B67BF">
        <w:rPr>
          <w:sz w:val="28"/>
          <w:szCs w:val="28"/>
        </w:rPr>
        <w:t xml:space="preserve"> ходом ножа</w:t>
      </w:r>
      <w:proofErr w:type="gramStart"/>
      <w:r w:rsidR="000B67BF">
        <w:rPr>
          <w:sz w:val="28"/>
          <w:szCs w:val="28"/>
        </w:rPr>
        <w:t xml:space="preserve"> А</w:t>
      </w:r>
      <w:proofErr w:type="gramEnd"/>
      <w:r w:rsidR="000B67BF">
        <w:rPr>
          <w:sz w:val="28"/>
          <w:szCs w:val="28"/>
        </w:rPr>
        <w:t>=</w:t>
      </w:r>
      <w:r w:rsidR="004C4BC0">
        <w:rPr>
          <w:sz w:val="28"/>
          <w:szCs w:val="28"/>
        </w:rPr>
        <w:t xml:space="preserve">45 </w:t>
      </w:r>
      <w:r w:rsidR="005962D2">
        <w:rPr>
          <w:sz w:val="28"/>
          <w:szCs w:val="28"/>
        </w:rPr>
        <w:t>(</w:t>
      </w:r>
      <w:r w:rsidR="004C4BC0">
        <w:rPr>
          <w:sz w:val="28"/>
          <w:szCs w:val="28"/>
        </w:rPr>
        <w:t>рисунок</w:t>
      </w:r>
      <w:r w:rsidR="000B67BF">
        <w:rPr>
          <w:sz w:val="28"/>
          <w:szCs w:val="28"/>
        </w:rPr>
        <w:t xml:space="preserve"> </w:t>
      </w:r>
      <w:r w:rsidR="005962D2">
        <w:rPr>
          <w:sz w:val="28"/>
          <w:szCs w:val="28"/>
        </w:rPr>
        <w:t>5.1)</w:t>
      </w:r>
      <w:r w:rsidR="007710D4">
        <w:rPr>
          <w:sz w:val="28"/>
          <w:szCs w:val="28"/>
        </w:rPr>
        <w:t xml:space="preserve"> определяем необходимую частоту </w:t>
      </w:r>
      <w:r w:rsidR="003E7DF9" w:rsidRPr="003E7DF9">
        <w:rPr>
          <w:i/>
          <w:sz w:val="28"/>
          <w:szCs w:val="28"/>
          <w:lang w:val="en-US"/>
        </w:rPr>
        <w:t>n</w:t>
      </w:r>
      <w:r w:rsidR="003E7DF9" w:rsidRPr="003E7DF9">
        <w:rPr>
          <w:sz w:val="28"/>
          <w:szCs w:val="28"/>
        </w:rPr>
        <w:t xml:space="preserve"> </w:t>
      </w:r>
      <w:r w:rsidR="007710D4">
        <w:rPr>
          <w:sz w:val="28"/>
          <w:szCs w:val="28"/>
        </w:rPr>
        <w:t>вращения кривошипа.</w:t>
      </w:r>
    </w:p>
    <w:p w:rsidR="004C4BC0" w:rsidRPr="009739E2" w:rsidRDefault="007710D4" w:rsidP="00907B04">
      <w:pPr>
        <w:ind w:firstLine="708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628390" cy="1791970"/>
            <wp:effectExtent l="0" t="0" r="0" b="0"/>
            <wp:docPr id="4" name="Рисунок 4" descr="D:\ЕА\Учебные материалы\Смехунов-заочники\МУЗ иКК\Привод нож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ЕА\Учебные материалы\Смехунов-заочники\МУЗ иКК\Привод нож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8390" cy="179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2D2" w:rsidRDefault="005962D2" w:rsidP="00907B04">
      <w:pPr>
        <w:ind w:firstLine="708"/>
        <w:rPr>
          <w:sz w:val="28"/>
          <w:szCs w:val="28"/>
        </w:rPr>
      </w:pPr>
    </w:p>
    <w:p w:rsidR="005962D2" w:rsidRDefault="005962D2" w:rsidP="00907B04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Рисунок 5.1. Схема привода ножа косилки</w:t>
      </w:r>
    </w:p>
    <w:p w:rsidR="007710D4" w:rsidRDefault="007710D4" w:rsidP="00907B04">
      <w:pPr>
        <w:ind w:firstLine="708"/>
        <w:rPr>
          <w:sz w:val="28"/>
          <w:szCs w:val="28"/>
        </w:rPr>
      </w:pPr>
    </w:p>
    <w:p w:rsidR="007710D4" w:rsidRPr="007710D4" w:rsidRDefault="007710D4" w:rsidP="00907B04">
      <w:pPr>
        <w:ind w:firstLine="708"/>
        <w:rPr>
          <w:sz w:val="28"/>
          <w:szCs w:val="28"/>
          <w:vertAlign w:val="superscript"/>
        </w:rPr>
      </w:pPr>
      <w:r w:rsidRPr="0088346E">
        <w:rPr>
          <w:sz w:val="28"/>
          <w:szCs w:val="28"/>
        </w:rPr>
        <w:t xml:space="preserve"> </w:t>
      </w:r>
      <w:r w:rsidRPr="009841FA">
        <w:rPr>
          <w:position w:val="-28"/>
        </w:rPr>
        <w:object w:dxaOrig="34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3.95pt;height:35.15pt" o:ole="">
            <v:imagedata r:id="rId9" o:title=""/>
          </v:shape>
          <o:OLEObject Type="Embed" ProgID="Equation.DSMT4" ShapeID="_x0000_i1025" DrawAspect="Content" ObjectID="_1586802020" r:id="rId10"/>
        </w:object>
      </w:r>
      <w:r w:rsidRPr="0088346E">
        <w:rPr>
          <w:sz w:val="28"/>
          <w:szCs w:val="28"/>
        </w:rPr>
        <w:t xml:space="preserve">=530 </w:t>
      </w:r>
      <w:r>
        <w:rPr>
          <w:sz w:val="28"/>
          <w:szCs w:val="28"/>
        </w:rPr>
        <w:t>мин</w:t>
      </w:r>
      <w:r>
        <w:rPr>
          <w:sz w:val="28"/>
          <w:szCs w:val="28"/>
          <w:vertAlign w:val="superscript"/>
        </w:rPr>
        <w:t>-1</w:t>
      </w:r>
    </w:p>
    <w:p w:rsidR="007710D4" w:rsidRDefault="007710D4" w:rsidP="00907B04">
      <w:pPr>
        <w:ind w:firstLine="708"/>
        <w:rPr>
          <w:sz w:val="28"/>
          <w:szCs w:val="28"/>
        </w:rPr>
      </w:pPr>
    </w:p>
    <w:p w:rsidR="00907B04" w:rsidRDefault="00907B04" w:rsidP="00907B04">
      <w:pPr>
        <w:ind w:firstLine="708"/>
        <w:rPr>
          <w:sz w:val="28"/>
          <w:szCs w:val="28"/>
          <w:u w:val="single"/>
        </w:rPr>
      </w:pPr>
      <w:r w:rsidRPr="00E94004">
        <w:rPr>
          <w:sz w:val="28"/>
          <w:szCs w:val="28"/>
        </w:rPr>
        <w:t xml:space="preserve"> </w:t>
      </w:r>
      <w:r w:rsidRPr="0088346E">
        <w:rPr>
          <w:sz w:val="28"/>
          <w:szCs w:val="28"/>
          <w:u w:val="single"/>
        </w:rPr>
        <w:t xml:space="preserve">Расчет передаточных чисел (отношений), кинематических </w:t>
      </w:r>
      <w:r w:rsidRPr="0019115B">
        <w:rPr>
          <w:sz w:val="28"/>
          <w:szCs w:val="28"/>
        </w:rPr>
        <w:tab/>
      </w:r>
      <w:r w:rsidRPr="0088346E">
        <w:rPr>
          <w:sz w:val="28"/>
          <w:szCs w:val="28"/>
          <w:u w:val="single"/>
        </w:rPr>
        <w:t>параметров передач (диаметров шкивов, чисел зубьев звездочек, шестерен), выбор шагов цепей, модулей зубчатых передач и т.д.</w:t>
      </w:r>
    </w:p>
    <w:p w:rsidR="0088346E" w:rsidRDefault="0088346E" w:rsidP="00907B04">
      <w:pPr>
        <w:ind w:firstLine="708"/>
        <w:rPr>
          <w:sz w:val="28"/>
          <w:szCs w:val="28"/>
        </w:rPr>
      </w:pPr>
      <w:r w:rsidRPr="0088346E">
        <w:rPr>
          <w:sz w:val="28"/>
          <w:szCs w:val="28"/>
        </w:rPr>
        <w:t>Все расчеты</w:t>
      </w:r>
      <w:r>
        <w:rPr>
          <w:sz w:val="28"/>
          <w:szCs w:val="28"/>
        </w:rPr>
        <w:t xml:space="preserve"> и обоснования </w:t>
      </w:r>
      <w:r w:rsidRPr="0088346E">
        <w:rPr>
          <w:sz w:val="28"/>
          <w:szCs w:val="28"/>
        </w:rPr>
        <w:t xml:space="preserve"> проводятся</w:t>
      </w:r>
      <w:r>
        <w:rPr>
          <w:sz w:val="28"/>
          <w:szCs w:val="28"/>
        </w:rPr>
        <w:t xml:space="preserve"> по методике курсового проекта по дисциплине «Детали машин и основы конструирования». </w:t>
      </w:r>
    </w:p>
    <w:p w:rsidR="0088346E" w:rsidRDefault="0088346E" w:rsidP="00907B0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Поскольку привод может быть сложный с большим количеством кинематических элементов, то, чтобы не было путаницы рекомендуется ввести </w:t>
      </w:r>
      <w:r w:rsidR="00627621">
        <w:rPr>
          <w:sz w:val="28"/>
          <w:szCs w:val="28"/>
        </w:rPr>
        <w:t>нижеприведенные</w:t>
      </w:r>
      <w:r>
        <w:rPr>
          <w:sz w:val="28"/>
          <w:szCs w:val="28"/>
        </w:rPr>
        <w:t xml:space="preserve"> обозначения.</w:t>
      </w:r>
    </w:p>
    <w:p w:rsidR="003E7DF9" w:rsidRDefault="0088346E" w:rsidP="00907B0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Для передаточного числа с вала В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на вал </w:t>
      </w:r>
      <w:r w:rsidR="003E7DF9">
        <w:rPr>
          <w:sz w:val="28"/>
          <w:szCs w:val="28"/>
        </w:rPr>
        <w:t>В5</w:t>
      </w:r>
    </w:p>
    <w:p w:rsidR="003E7DF9" w:rsidRPr="00627621" w:rsidRDefault="003E7DF9" w:rsidP="00907B04">
      <w:pPr>
        <w:ind w:firstLine="708"/>
      </w:pPr>
      <w:r w:rsidRPr="009841FA">
        <w:rPr>
          <w:position w:val="-30"/>
        </w:rPr>
        <w:object w:dxaOrig="1140" w:dyaOrig="680">
          <v:shape id="_x0000_i1026" type="#_x0000_t75" style="width:57pt;height:34pt" o:ole="">
            <v:imagedata r:id="rId11" o:title=""/>
          </v:shape>
          <o:OLEObject Type="Embed" ProgID="Equation.DSMT4" ShapeID="_x0000_i1026" DrawAspect="Content" ObjectID="_1586802021" r:id="rId12"/>
        </w:object>
      </w:r>
      <w:r w:rsidRPr="003E7DF9">
        <w:t xml:space="preserve">, </w:t>
      </w:r>
    </w:p>
    <w:p w:rsidR="0088346E" w:rsidRPr="0019115B" w:rsidRDefault="003E7DF9" w:rsidP="00907B04">
      <w:pPr>
        <w:ind w:firstLine="708"/>
        <w:rPr>
          <w:sz w:val="28"/>
          <w:szCs w:val="28"/>
          <w:vertAlign w:val="subscript"/>
        </w:rPr>
      </w:pPr>
      <w:r w:rsidRPr="0019115B">
        <w:rPr>
          <w:sz w:val="28"/>
          <w:szCs w:val="28"/>
        </w:rPr>
        <w:t>Для числа зубьев звездо</w:t>
      </w:r>
      <w:r w:rsidR="0019115B">
        <w:rPr>
          <w:sz w:val="28"/>
          <w:szCs w:val="28"/>
        </w:rPr>
        <w:t>ч</w:t>
      </w:r>
      <w:r w:rsidRPr="0019115B">
        <w:rPr>
          <w:sz w:val="28"/>
          <w:szCs w:val="28"/>
        </w:rPr>
        <w:t>ки под номером</w:t>
      </w:r>
      <w:r w:rsidR="0019115B" w:rsidRPr="0019115B">
        <w:rPr>
          <w:sz w:val="28"/>
          <w:szCs w:val="28"/>
        </w:rPr>
        <w:t xml:space="preserve"> 4, модуля шестерни номер 10 и шага цепи номер 2, соответственно, </w:t>
      </w:r>
      <w:r w:rsidRPr="0019115B">
        <w:rPr>
          <w:sz w:val="28"/>
          <w:szCs w:val="28"/>
          <w:lang w:val="en-US"/>
        </w:rPr>
        <w:t>Z</w:t>
      </w:r>
      <w:r w:rsidRPr="0019115B">
        <w:rPr>
          <w:sz w:val="28"/>
          <w:szCs w:val="28"/>
          <w:vertAlign w:val="subscript"/>
          <w:lang w:val="en-US"/>
        </w:rPr>
        <w:t>T</w:t>
      </w:r>
      <w:r w:rsidRPr="0019115B">
        <w:rPr>
          <w:sz w:val="28"/>
          <w:szCs w:val="28"/>
          <w:vertAlign w:val="subscript"/>
        </w:rPr>
        <w:t>4</w:t>
      </w:r>
      <w:r w:rsidRPr="0019115B">
        <w:rPr>
          <w:sz w:val="28"/>
          <w:szCs w:val="28"/>
        </w:rPr>
        <w:t>,</w:t>
      </w:r>
      <w:r w:rsidR="0088346E" w:rsidRPr="0019115B">
        <w:rPr>
          <w:sz w:val="28"/>
          <w:szCs w:val="28"/>
        </w:rPr>
        <w:t xml:space="preserve"> </w:t>
      </w:r>
      <w:proofErr w:type="spellStart"/>
      <w:r w:rsidRPr="0019115B">
        <w:rPr>
          <w:sz w:val="28"/>
          <w:szCs w:val="28"/>
          <w:lang w:val="en-US"/>
        </w:rPr>
        <w:t>m</w:t>
      </w:r>
      <w:r w:rsidRPr="0019115B">
        <w:rPr>
          <w:sz w:val="28"/>
          <w:szCs w:val="28"/>
          <w:vertAlign w:val="subscript"/>
          <w:lang w:val="en-US"/>
        </w:rPr>
        <w:t>T</w:t>
      </w:r>
      <w:proofErr w:type="spellEnd"/>
      <w:r w:rsidRPr="0019115B">
        <w:rPr>
          <w:sz w:val="28"/>
          <w:szCs w:val="28"/>
          <w:vertAlign w:val="subscript"/>
        </w:rPr>
        <w:t>10</w:t>
      </w:r>
      <w:r w:rsidRPr="0019115B">
        <w:rPr>
          <w:sz w:val="28"/>
          <w:szCs w:val="28"/>
        </w:rPr>
        <w:t xml:space="preserve">, </w:t>
      </w:r>
      <w:r w:rsidRPr="0019115B">
        <w:rPr>
          <w:sz w:val="28"/>
          <w:szCs w:val="28"/>
          <w:lang w:val="en-US"/>
        </w:rPr>
        <w:t>S</w:t>
      </w:r>
      <w:r w:rsidRPr="0019115B">
        <w:rPr>
          <w:sz w:val="28"/>
          <w:szCs w:val="28"/>
          <w:vertAlign w:val="subscript"/>
          <w:lang w:val="en-US"/>
        </w:rPr>
        <w:t>H</w:t>
      </w:r>
      <w:r w:rsidRPr="0019115B">
        <w:rPr>
          <w:sz w:val="28"/>
          <w:szCs w:val="28"/>
          <w:vertAlign w:val="subscript"/>
        </w:rPr>
        <w:t>2</w:t>
      </w:r>
    </w:p>
    <w:p w:rsidR="00E846CA" w:rsidRDefault="00907B04" w:rsidP="00907B04">
      <w:pPr>
        <w:ind w:firstLine="708"/>
        <w:rPr>
          <w:sz w:val="28"/>
          <w:szCs w:val="28"/>
          <w:u w:val="single"/>
        </w:rPr>
      </w:pPr>
      <w:r w:rsidRPr="00E94004">
        <w:rPr>
          <w:sz w:val="28"/>
          <w:szCs w:val="28"/>
        </w:rPr>
        <w:t xml:space="preserve">  </w:t>
      </w:r>
      <w:r w:rsidRPr="00E846CA">
        <w:rPr>
          <w:sz w:val="28"/>
          <w:szCs w:val="28"/>
          <w:u w:val="single"/>
        </w:rPr>
        <w:t>Рацион</w:t>
      </w:r>
      <w:r w:rsidR="00E846CA" w:rsidRPr="00E846CA">
        <w:rPr>
          <w:sz w:val="28"/>
          <w:szCs w:val="28"/>
          <w:u w:val="single"/>
        </w:rPr>
        <w:t xml:space="preserve">ализация кинематической схемы. </w:t>
      </w:r>
    </w:p>
    <w:p w:rsidR="00E846CA" w:rsidRPr="00E846CA" w:rsidRDefault="00E846CA" w:rsidP="00907B04">
      <w:pPr>
        <w:ind w:firstLine="708"/>
        <w:rPr>
          <w:sz w:val="28"/>
          <w:szCs w:val="28"/>
        </w:rPr>
      </w:pPr>
      <w:r w:rsidRPr="00E846CA">
        <w:rPr>
          <w:sz w:val="28"/>
          <w:szCs w:val="28"/>
        </w:rPr>
        <w:t>Один и тот же привод может быть осуществлен различными сп</w:t>
      </w:r>
      <w:r>
        <w:rPr>
          <w:sz w:val="28"/>
          <w:szCs w:val="28"/>
        </w:rPr>
        <w:t>о</w:t>
      </w:r>
      <w:r w:rsidRPr="00E846CA"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 w:rsidRPr="00E846CA">
        <w:rPr>
          <w:sz w:val="28"/>
          <w:szCs w:val="28"/>
        </w:rPr>
        <w:t>бами</w:t>
      </w:r>
      <w:r>
        <w:rPr>
          <w:sz w:val="28"/>
          <w:szCs w:val="28"/>
        </w:rPr>
        <w:t xml:space="preserve"> (рисунок 5.2) </w:t>
      </w:r>
    </w:p>
    <w:p w:rsidR="00E846CA" w:rsidRPr="00E846CA" w:rsidRDefault="00E846CA" w:rsidP="00907B04">
      <w:pPr>
        <w:ind w:firstLine="708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913632" cy="2036526"/>
            <wp:effectExtent l="0" t="0" r="0" b="1905"/>
            <wp:docPr id="5" name="Рисунок 5" descr="D:\ЕА\Учебные материалы\Смехунов-заочники\МУЗ иКК\варианты контур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ЕА\Учебные материалы\Смехунов-заочники\МУЗ иКК\варианты контуров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025" cy="2034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6CA" w:rsidRPr="00E846CA" w:rsidRDefault="00E846CA" w:rsidP="00907B04">
      <w:pPr>
        <w:ind w:firstLine="708"/>
        <w:rPr>
          <w:sz w:val="28"/>
          <w:szCs w:val="28"/>
        </w:rPr>
      </w:pPr>
      <w:r w:rsidRPr="00E846CA">
        <w:rPr>
          <w:sz w:val="28"/>
          <w:szCs w:val="28"/>
        </w:rPr>
        <w:t>Рисунок 5.2. Три варианта привода трех валов от одного ведущего</w:t>
      </w:r>
    </w:p>
    <w:p w:rsidR="00E846CA" w:rsidRPr="00AC4333" w:rsidRDefault="00E846CA" w:rsidP="00907B04">
      <w:pPr>
        <w:ind w:firstLine="708"/>
        <w:rPr>
          <w:sz w:val="28"/>
          <w:szCs w:val="28"/>
        </w:rPr>
      </w:pPr>
      <w:r w:rsidRPr="00E846CA">
        <w:rPr>
          <w:sz w:val="28"/>
          <w:szCs w:val="28"/>
        </w:rPr>
        <w:lastRenderedPageBreak/>
        <w:t xml:space="preserve">Если нет </w:t>
      </w:r>
      <w:r>
        <w:rPr>
          <w:sz w:val="28"/>
          <w:szCs w:val="28"/>
        </w:rPr>
        <w:t>ограничений, то привод</w:t>
      </w:r>
      <w:proofErr w:type="gramStart"/>
      <w:r>
        <w:rPr>
          <w:sz w:val="28"/>
          <w:szCs w:val="28"/>
        </w:rPr>
        <w:t xml:space="preserve"> Б</w:t>
      </w:r>
      <w:proofErr w:type="gramEnd"/>
      <w:r>
        <w:rPr>
          <w:sz w:val="28"/>
          <w:szCs w:val="28"/>
        </w:rPr>
        <w:t xml:space="preserve"> самый простой и предпочтительный. Количество кинематических элементов </w:t>
      </w:r>
      <w:r w:rsidR="00AF2F19">
        <w:rPr>
          <w:sz w:val="28"/>
          <w:szCs w:val="28"/>
        </w:rPr>
        <w:t xml:space="preserve">11 </w:t>
      </w:r>
      <w:r>
        <w:rPr>
          <w:sz w:val="28"/>
          <w:szCs w:val="28"/>
        </w:rPr>
        <w:t xml:space="preserve">(А – </w:t>
      </w:r>
      <w:r w:rsidR="00AF2F19">
        <w:rPr>
          <w:sz w:val="28"/>
          <w:szCs w:val="28"/>
        </w:rPr>
        <w:t xml:space="preserve">16, В – 15 </w:t>
      </w:r>
      <w:r>
        <w:rPr>
          <w:sz w:val="28"/>
          <w:szCs w:val="28"/>
        </w:rPr>
        <w:t xml:space="preserve"> элементов)</w:t>
      </w:r>
      <w:r w:rsidR="00AF2F19">
        <w:rPr>
          <w:sz w:val="28"/>
          <w:szCs w:val="28"/>
        </w:rPr>
        <w:t xml:space="preserve">. Но если надо передавать большую мощность, то </w:t>
      </w:r>
      <w:proofErr w:type="gramStart"/>
      <w:r w:rsidR="00AF2F19">
        <w:rPr>
          <w:sz w:val="28"/>
          <w:szCs w:val="28"/>
        </w:rPr>
        <w:t>пре</w:t>
      </w:r>
      <w:r w:rsidR="00627621">
        <w:rPr>
          <w:sz w:val="28"/>
          <w:szCs w:val="28"/>
        </w:rPr>
        <w:t>д</w:t>
      </w:r>
      <w:r w:rsidR="00AF2F19">
        <w:rPr>
          <w:sz w:val="28"/>
          <w:szCs w:val="28"/>
        </w:rPr>
        <w:t>почтителен вариант А. При больших рас</w:t>
      </w:r>
      <w:r w:rsidR="00F92F3B">
        <w:rPr>
          <w:sz w:val="28"/>
          <w:szCs w:val="28"/>
        </w:rPr>
        <w:t>с</w:t>
      </w:r>
      <w:r w:rsidR="00AF2F19">
        <w:rPr>
          <w:sz w:val="28"/>
          <w:szCs w:val="28"/>
        </w:rPr>
        <w:t>то</w:t>
      </w:r>
      <w:r w:rsidR="00F92F3B">
        <w:rPr>
          <w:sz w:val="28"/>
          <w:szCs w:val="28"/>
        </w:rPr>
        <w:t>ян</w:t>
      </w:r>
      <w:r w:rsidR="00AF2F19">
        <w:rPr>
          <w:sz w:val="28"/>
          <w:szCs w:val="28"/>
        </w:rPr>
        <w:t>иях между валами</w:t>
      </w:r>
      <w:r w:rsidR="00F92F3B">
        <w:rPr>
          <w:sz w:val="28"/>
          <w:szCs w:val="28"/>
        </w:rPr>
        <w:t xml:space="preserve"> лучше вариант В. Могут</w:t>
      </w:r>
      <w:proofErr w:type="gramEnd"/>
      <w:r w:rsidR="00F92F3B">
        <w:rPr>
          <w:sz w:val="28"/>
          <w:szCs w:val="28"/>
        </w:rPr>
        <w:t xml:space="preserve"> быть еще комбинированные варианты привода. Нужно еще учитывать изменение передаточного числа</w:t>
      </w:r>
      <w:r w:rsidR="00AC4333">
        <w:rPr>
          <w:sz w:val="28"/>
          <w:szCs w:val="28"/>
        </w:rPr>
        <w:t xml:space="preserve"> </w:t>
      </w:r>
      <w:proofErr w:type="spellStart"/>
      <w:r w:rsidR="00AC4333">
        <w:rPr>
          <w:sz w:val="28"/>
          <w:szCs w:val="28"/>
          <w:lang w:val="en-US"/>
        </w:rPr>
        <w:t>i</w:t>
      </w:r>
      <w:proofErr w:type="spellEnd"/>
      <w:r w:rsidR="00AC4333" w:rsidRPr="00AC4333">
        <w:rPr>
          <w:sz w:val="28"/>
          <w:szCs w:val="28"/>
        </w:rPr>
        <w:t>.</w:t>
      </w:r>
      <w:r w:rsidR="00F92F3B">
        <w:rPr>
          <w:sz w:val="28"/>
          <w:szCs w:val="28"/>
        </w:rPr>
        <w:t xml:space="preserve"> При </w:t>
      </w:r>
      <w:proofErr w:type="spellStart"/>
      <w:r w:rsidR="00F92F3B">
        <w:rPr>
          <w:sz w:val="28"/>
          <w:szCs w:val="28"/>
          <w:lang w:val="en-US"/>
        </w:rPr>
        <w:t>i</w:t>
      </w:r>
      <w:proofErr w:type="spellEnd"/>
      <w:r w:rsidR="00F92F3B" w:rsidRPr="00F92F3B">
        <w:rPr>
          <w:sz w:val="28"/>
          <w:szCs w:val="28"/>
        </w:rPr>
        <w:t xml:space="preserve">≥10, </w:t>
      </w:r>
      <w:r w:rsidR="00F92F3B">
        <w:rPr>
          <w:sz w:val="28"/>
          <w:szCs w:val="28"/>
        </w:rPr>
        <w:t>даже с применением натяжного ролика</w:t>
      </w:r>
      <w:r w:rsidR="00AC4333">
        <w:rPr>
          <w:sz w:val="28"/>
          <w:szCs w:val="28"/>
        </w:rPr>
        <w:t xml:space="preserve"> </w:t>
      </w:r>
      <w:r w:rsidR="00F92F3B">
        <w:rPr>
          <w:sz w:val="28"/>
          <w:szCs w:val="28"/>
        </w:rPr>
        <w:t>ременная</w:t>
      </w:r>
      <w:r w:rsidR="00AC4333">
        <w:rPr>
          <w:sz w:val="28"/>
          <w:szCs w:val="28"/>
        </w:rPr>
        <w:t xml:space="preserve"> передача должна быть разбита на две передачи</w:t>
      </w:r>
      <w:r w:rsidR="00AC4333" w:rsidRPr="00AC4333">
        <w:rPr>
          <w:sz w:val="28"/>
          <w:szCs w:val="28"/>
        </w:rPr>
        <w:t xml:space="preserve">. </w:t>
      </w:r>
      <w:r w:rsidR="00AC4333">
        <w:rPr>
          <w:sz w:val="28"/>
          <w:szCs w:val="28"/>
        </w:rPr>
        <w:t>Кроме то</w:t>
      </w:r>
      <w:r w:rsidR="00627621">
        <w:rPr>
          <w:sz w:val="28"/>
          <w:szCs w:val="28"/>
        </w:rPr>
        <w:t>г</w:t>
      </w:r>
      <w:r w:rsidR="00AC4333">
        <w:rPr>
          <w:sz w:val="28"/>
          <w:szCs w:val="28"/>
        </w:rPr>
        <w:t>о ремни могут пересекаться и</w:t>
      </w:r>
      <w:r w:rsidR="00627621">
        <w:rPr>
          <w:sz w:val="28"/>
          <w:szCs w:val="28"/>
        </w:rPr>
        <w:t>,</w:t>
      </w:r>
      <w:r w:rsidR="00AC4333">
        <w:rPr>
          <w:sz w:val="28"/>
          <w:szCs w:val="28"/>
        </w:rPr>
        <w:t xml:space="preserve"> для исключения этого</w:t>
      </w:r>
      <w:r w:rsidR="00627621">
        <w:rPr>
          <w:sz w:val="28"/>
          <w:szCs w:val="28"/>
        </w:rPr>
        <w:t>,</w:t>
      </w:r>
      <w:r w:rsidR="00AC4333">
        <w:rPr>
          <w:sz w:val="28"/>
          <w:szCs w:val="28"/>
        </w:rPr>
        <w:t xml:space="preserve"> пере</w:t>
      </w:r>
      <w:r w:rsidR="00627621">
        <w:rPr>
          <w:sz w:val="28"/>
          <w:szCs w:val="28"/>
        </w:rPr>
        <w:t>д</w:t>
      </w:r>
      <w:r w:rsidR="00AC4333">
        <w:rPr>
          <w:sz w:val="28"/>
          <w:szCs w:val="28"/>
        </w:rPr>
        <w:t xml:space="preserve">ача может идти на </w:t>
      </w:r>
      <w:proofErr w:type="spellStart"/>
      <w:r w:rsidR="00627621">
        <w:rPr>
          <w:sz w:val="28"/>
          <w:szCs w:val="28"/>
        </w:rPr>
        <w:t>контрприводной</w:t>
      </w:r>
      <w:proofErr w:type="spellEnd"/>
      <w:r w:rsidR="00AC4333">
        <w:rPr>
          <w:sz w:val="28"/>
          <w:szCs w:val="28"/>
        </w:rPr>
        <w:t xml:space="preserve"> вал, а с него идет раздача крутящего момента на соседние валы. Поэтому схему передач и не только ременных</w:t>
      </w:r>
      <w:r w:rsidR="00627621">
        <w:rPr>
          <w:sz w:val="28"/>
          <w:szCs w:val="28"/>
        </w:rPr>
        <w:t>, а всего привода</w:t>
      </w:r>
      <w:r w:rsidR="00AC4333">
        <w:rPr>
          <w:sz w:val="28"/>
          <w:szCs w:val="28"/>
        </w:rPr>
        <w:t xml:space="preserve"> надо обдумывать, сравнивать варианты для выбора лучшего</w:t>
      </w:r>
      <w:r w:rsidR="00627621">
        <w:rPr>
          <w:sz w:val="28"/>
          <w:szCs w:val="28"/>
        </w:rPr>
        <w:t>,</w:t>
      </w:r>
      <w:r w:rsidR="00AC4333">
        <w:rPr>
          <w:sz w:val="28"/>
          <w:szCs w:val="28"/>
        </w:rPr>
        <w:t xml:space="preserve"> и все это описывать в разделе.</w:t>
      </w:r>
    </w:p>
    <w:p w:rsidR="00907B04" w:rsidRDefault="00907B04" w:rsidP="00907B04">
      <w:pPr>
        <w:ind w:firstLine="708"/>
        <w:rPr>
          <w:sz w:val="28"/>
          <w:szCs w:val="28"/>
        </w:rPr>
      </w:pPr>
      <w:r w:rsidRPr="00E846CA">
        <w:rPr>
          <w:sz w:val="28"/>
          <w:szCs w:val="28"/>
          <w:u w:val="single"/>
        </w:rPr>
        <w:t xml:space="preserve">Расчёт крутящих моментов </w:t>
      </w:r>
      <w:r w:rsidR="0019115B" w:rsidRPr="00E846CA">
        <w:rPr>
          <w:sz w:val="28"/>
          <w:szCs w:val="28"/>
          <w:u w:val="single"/>
        </w:rPr>
        <w:t xml:space="preserve">и </w:t>
      </w:r>
      <w:r w:rsidRPr="00E846CA">
        <w:rPr>
          <w:sz w:val="28"/>
          <w:szCs w:val="28"/>
          <w:u w:val="single"/>
        </w:rPr>
        <w:t>мощности на валах</w:t>
      </w:r>
      <w:r w:rsidRPr="000828F9">
        <w:rPr>
          <w:sz w:val="28"/>
          <w:szCs w:val="28"/>
        </w:rPr>
        <w:t>.</w:t>
      </w:r>
      <w:r w:rsidR="000828F9" w:rsidRPr="000828F9">
        <w:rPr>
          <w:sz w:val="28"/>
          <w:szCs w:val="28"/>
        </w:rPr>
        <w:t xml:space="preserve"> </w:t>
      </w:r>
      <w:r w:rsidR="000828F9">
        <w:rPr>
          <w:sz w:val="28"/>
          <w:szCs w:val="28"/>
        </w:rPr>
        <w:t>Подобные р</w:t>
      </w:r>
      <w:r w:rsidR="000828F9" w:rsidRPr="000828F9">
        <w:rPr>
          <w:sz w:val="28"/>
          <w:szCs w:val="28"/>
        </w:rPr>
        <w:t>асчёт</w:t>
      </w:r>
      <w:r w:rsidR="000828F9">
        <w:rPr>
          <w:sz w:val="28"/>
          <w:szCs w:val="28"/>
        </w:rPr>
        <w:t xml:space="preserve">ы изучались в </w:t>
      </w:r>
      <w:proofErr w:type="spellStart"/>
      <w:r w:rsidR="000828F9">
        <w:rPr>
          <w:sz w:val="28"/>
          <w:szCs w:val="28"/>
        </w:rPr>
        <w:t>дисципринах</w:t>
      </w:r>
      <w:proofErr w:type="spellEnd"/>
      <w:r w:rsidR="000828F9">
        <w:rPr>
          <w:sz w:val="28"/>
          <w:szCs w:val="28"/>
        </w:rPr>
        <w:t xml:space="preserve"> «Сопротивление материалов» и «Теория механизмов и машин».</w:t>
      </w:r>
    </w:p>
    <w:p w:rsidR="00956F31" w:rsidRDefault="000828F9" w:rsidP="00907B0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Если известны окружная сила</w:t>
      </w:r>
      <w:r w:rsidR="00AB5924">
        <w:rPr>
          <w:sz w:val="28"/>
          <w:szCs w:val="28"/>
        </w:rPr>
        <w:t xml:space="preserve"> </w:t>
      </w:r>
      <w:proofErr w:type="spellStart"/>
      <w:r w:rsidR="00AB5924">
        <w:rPr>
          <w:sz w:val="28"/>
          <w:szCs w:val="28"/>
        </w:rPr>
        <w:t>Р</w:t>
      </w:r>
      <w:r w:rsidR="00AB5924">
        <w:rPr>
          <w:sz w:val="28"/>
          <w:szCs w:val="28"/>
          <w:vertAlign w:val="subscript"/>
        </w:rPr>
        <w:t>окр</w:t>
      </w:r>
      <w:proofErr w:type="spellEnd"/>
      <w:r>
        <w:rPr>
          <w:sz w:val="28"/>
          <w:szCs w:val="28"/>
        </w:rPr>
        <w:t>, действующая на шкив, барабан, кр</w:t>
      </w:r>
      <w:r w:rsidR="00B940F6">
        <w:rPr>
          <w:sz w:val="28"/>
          <w:szCs w:val="28"/>
        </w:rPr>
        <w:t xml:space="preserve">ыльчатку вентилятора и пр. </w:t>
      </w:r>
      <w:r w:rsidR="0043034B">
        <w:rPr>
          <w:sz w:val="28"/>
          <w:szCs w:val="28"/>
        </w:rPr>
        <w:t>(рисунок 5.3),</w:t>
      </w:r>
      <w:r w:rsidR="00AB5924">
        <w:rPr>
          <w:sz w:val="28"/>
          <w:szCs w:val="28"/>
        </w:rPr>
        <w:t xml:space="preserve"> то она приводится к моменту М и изгибающей силе Р</w:t>
      </w:r>
      <w:proofErr w:type="gramStart"/>
      <w:r w:rsidR="00AB5924">
        <w:rPr>
          <w:sz w:val="28"/>
          <w:szCs w:val="28"/>
          <w:vertAlign w:val="subscript"/>
        </w:rPr>
        <w:t>1</w:t>
      </w:r>
      <w:proofErr w:type="gramEnd"/>
      <w:r w:rsidR="00AB5924">
        <w:rPr>
          <w:sz w:val="28"/>
          <w:szCs w:val="28"/>
          <w:vertAlign w:val="subscript"/>
        </w:rPr>
        <w:t>.</w:t>
      </w:r>
      <w:r w:rsidR="00AB5924">
        <w:rPr>
          <w:sz w:val="28"/>
          <w:szCs w:val="28"/>
        </w:rPr>
        <w:t xml:space="preserve"> </w:t>
      </w:r>
      <w:r w:rsidR="0043034B">
        <w:rPr>
          <w:sz w:val="28"/>
          <w:szCs w:val="28"/>
        </w:rPr>
        <w:t>с</w:t>
      </w:r>
      <w:r w:rsidR="00AB5924">
        <w:rPr>
          <w:sz w:val="28"/>
          <w:szCs w:val="28"/>
        </w:rPr>
        <w:t xml:space="preserve">ледующим образом. Условно прикладываем  по центру две равные </w:t>
      </w:r>
      <w:r w:rsidR="0043034B">
        <w:rPr>
          <w:sz w:val="28"/>
          <w:szCs w:val="28"/>
        </w:rPr>
        <w:t xml:space="preserve">но противоположно направленные </w:t>
      </w:r>
      <w:r w:rsidR="00AB5924">
        <w:rPr>
          <w:sz w:val="28"/>
          <w:szCs w:val="28"/>
        </w:rPr>
        <w:t xml:space="preserve">силы </w:t>
      </w:r>
      <w:proofErr w:type="gramStart"/>
      <w:r w:rsidR="00AB5924">
        <w:rPr>
          <w:sz w:val="28"/>
          <w:szCs w:val="28"/>
        </w:rPr>
        <w:t>Р</w:t>
      </w:r>
      <w:proofErr w:type="gramEnd"/>
      <w:r w:rsidR="00AB5924">
        <w:rPr>
          <w:sz w:val="28"/>
          <w:szCs w:val="28"/>
        </w:rPr>
        <w:t xml:space="preserve"> и Р</w:t>
      </w:r>
      <w:r w:rsidR="00AB5924">
        <w:rPr>
          <w:sz w:val="28"/>
          <w:szCs w:val="28"/>
          <w:vertAlign w:val="subscript"/>
        </w:rPr>
        <w:t>1</w:t>
      </w:r>
      <w:r w:rsidR="00AB5924">
        <w:rPr>
          <w:sz w:val="28"/>
          <w:szCs w:val="28"/>
        </w:rPr>
        <w:t xml:space="preserve">, которые численно равны </w:t>
      </w:r>
      <w:proofErr w:type="spellStart"/>
      <w:r w:rsidR="00AB5924">
        <w:rPr>
          <w:sz w:val="28"/>
          <w:szCs w:val="28"/>
        </w:rPr>
        <w:t>Р</w:t>
      </w:r>
      <w:r w:rsidR="00AB5924">
        <w:rPr>
          <w:sz w:val="28"/>
          <w:szCs w:val="28"/>
          <w:vertAlign w:val="subscript"/>
        </w:rPr>
        <w:t>окр</w:t>
      </w:r>
      <w:proofErr w:type="spellEnd"/>
      <w:r w:rsidR="00AB5924">
        <w:rPr>
          <w:sz w:val="28"/>
          <w:szCs w:val="28"/>
        </w:rPr>
        <w:t>. По су</w:t>
      </w:r>
      <w:r w:rsidR="0043034B">
        <w:rPr>
          <w:sz w:val="28"/>
          <w:szCs w:val="28"/>
        </w:rPr>
        <w:t>ществу приложили 0 , система сил не изменилась. Но пара сил</w:t>
      </w:r>
      <w:r w:rsidR="00AB5924">
        <w:rPr>
          <w:sz w:val="28"/>
          <w:szCs w:val="28"/>
        </w:rPr>
        <w:t xml:space="preserve"> </w:t>
      </w:r>
      <w:proofErr w:type="spellStart"/>
      <w:r w:rsidR="0043034B">
        <w:rPr>
          <w:sz w:val="28"/>
          <w:szCs w:val="28"/>
        </w:rPr>
        <w:t>Р</w:t>
      </w:r>
      <w:r w:rsidR="0043034B">
        <w:rPr>
          <w:sz w:val="28"/>
          <w:szCs w:val="28"/>
          <w:vertAlign w:val="subscript"/>
        </w:rPr>
        <w:t>окр</w:t>
      </w:r>
      <w:proofErr w:type="spellEnd"/>
      <w:r w:rsidR="0043034B">
        <w:rPr>
          <w:sz w:val="28"/>
          <w:szCs w:val="28"/>
        </w:rPr>
        <w:t xml:space="preserve"> и </w:t>
      </w:r>
      <w:proofErr w:type="gramStart"/>
      <w:r w:rsidR="0043034B">
        <w:rPr>
          <w:sz w:val="28"/>
          <w:szCs w:val="28"/>
        </w:rPr>
        <w:t>Р</w:t>
      </w:r>
      <w:proofErr w:type="gramEnd"/>
      <w:r w:rsidR="0043034B">
        <w:rPr>
          <w:sz w:val="28"/>
          <w:szCs w:val="28"/>
        </w:rPr>
        <w:t xml:space="preserve"> преобразуются в М. С моментом М остается изгибающая сила </w:t>
      </w:r>
      <w:r w:rsidR="0043034B" w:rsidRPr="0043034B">
        <w:rPr>
          <w:sz w:val="28"/>
          <w:szCs w:val="28"/>
        </w:rPr>
        <w:t>Р</w:t>
      </w:r>
      <w:r w:rsidR="0043034B" w:rsidRPr="0043034B">
        <w:rPr>
          <w:sz w:val="28"/>
          <w:szCs w:val="28"/>
          <w:vertAlign w:val="subscript"/>
        </w:rPr>
        <w:t>1</w:t>
      </w:r>
      <w:r w:rsidR="0043034B">
        <w:rPr>
          <w:sz w:val="28"/>
          <w:szCs w:val="28"/>
        </w:rPr>
        <w:t xml:space="preserve"> =</w:t>
      </w:r>
      <w:proofErr w:type="spellStart"/>
      <w:r w:rsidR="0043034B">
        <w:rPr>
          <w:sz w:val="28"/>
          <w:szCs w:val="28"/>
        </w:rPr>
        <w:t>Р</w:t>
      </w:r>
      <w:r w:rsidR="0043034B">
        <w:rPr>
          <w:sz w:val="28"/>
          <w:szCs w:val="28"/>
          <w:vertAlign w:val="subscript"/>
        </w:rPr>
        <w:t>окр</w:t>
      </w:r>
      <w:proofErr w:type="spellEnd"/>
      <w:r w:rsidR="0043034B">
        <w:rPr>
          <w:sz w:val="28"/>
          <w:szCs w:val="28"/>
          <w:vertAlign w:val="subscript"/>
        </w:rPr>
        <w:t>.</w:t>
      </w:r>
      <w:r w:rsidR="0043034B">
        <w:rPr>
          <w:sz w:val="28"/>
          <w:szCs w:val="28"/>
        </w:rPr>
        <w:t xml:space="preserve">. </w:t>
      </w:r>
    </w:p>
    <w:p w:rsidR="00004CE5" w:rsidRPr="00004CE5" w:rsidRDefault="00004CE5" w:rsidP="00907B04">
      <w:pPr>
        <w:ind w:firstLine="708"/>
        <w:rPr>
          <w:sz w:val="28"/>
          <w:szCs w:val="28"/>
        </w:rPr>
      </w:pPr>
    </w:p>
    <w:p w:rsidR="00E846CA" w:rsidRDefault="00956F31" w:rsidP="00AB5924">
      <w:pPr>
        <w:ind w:firstLine="70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84832" cy="1834399"/>
            <wp:effectExtent l="0" t="0" r="0" b="0"/>
            <wp:docPr id="3" name="Рисунок 3" descr="D:\ЕА\Учебные материалы\Смехунов-заочники\МУЗ иКК\ОпределКрутМомен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ЕА\Учебные материалы\Смехунов-заочники\МУЗ иКК\ОпределКрутМомента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801" cy="1834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34B" w:rsidRPr="002D7083" w:rsidRDefault="0043034B" w:rsidP="00AB5924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Рисунок 5.3 Преобразование окружной силы в момент</w:t>
      </w:r>
    </w:p>
    <w:p w:rsidR="00956F31" w:rsidRPr="00004CE5" w:rsidRDefault="00CC47D2" w:rsidP="00AB5924">
      <w:pPr>
        <w:ind w:firstLine="708"/>
        <w:jc w:val="center"/>
      </w:pPr>
      <w:r w:rsidRPr="00FC1F0E">
        <w:rPr>
          <w:position w:val="-24"/>
        </w:rPr>
        <w:object w:dxaOrig="1120" w:dyaOrig="660">
          <v:shape id="_x0000_i1027" type="#_x0000_t75" style="width:55.85pt;height:32.85pt" o:ole="">
            <v:imagedata r:id="rId15" o:title=""/>
          </v:shape>
          <o:OLEObject Type="Embed" ProgID="Equation.DSMT4" ShapeID="_x0000_i1027" DrawAspect="Content" ObjectID="_1586802022" r:id="rId16"/>
        </w:object>
      </w:r>
      <w:r w:rsidR="00004CE5" w:rsidRPr="00004CE5">
        <w:t>.</w:t>
      </w:r>
    </w:p>
    <w:p w:rsidR="00004CE5" w:rsidRDefault="00004CE5" w:rsidP="00004CE5">
      <w:pPr>
        <w:ind w:firstLine="708"/>
      </w:pPr>
      <w:r>
        <w:rPr>
          <w:sz w:val="28"/>
          <w:szCs w:val="28"/>
        </w:rPr>
        <w:t xml:space="preserve">По окружной силе или крутящему моменту определяем мощность </w:t>
      </w:r>
      <w:r w:rsidR="00412815">
        <w:rPr>
          <w:sz w:val="28"/>
          <w:szCs w:val="28"/>
          <w:lang w:val="en-US"/>
        </w:rPr>
        <w:t>N</w:t>
      </w:r>
      <w:r w:rsidR="00412815" w:rsidRPr="004128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валу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C1F0E">
        <w:rPr>
          <w:position w:val="-24"/>
        </w:rPr>
        <w:object w:dxaOrig="2640" w:dyaOrig="620">
          <v:shape id="_x0000_i1028" type="#_x0000_t75" style="width:131.9pt;height:31.1pt" o:ole="">
            <v:imagedata r:id="rId17" o:title=""/>
          </v:shape>
          <o:OLEObject Type="Embed" ProgID="Equation.DSMT4" ShapeID="_x0000_i1028" DrawAspect="Content" ObjectID="_1586802023" r:id="rId18"/>
        </w:object>
      </w:r>
      <w:r w:rsidRPr="00004CE5">
        <w:t>,</w:t>
      </w:r>
    </w:p>
    <w:p w:rsidR="00412815" w:rsidRPr="00412815" w:rsidRDefault="00412815" w:rsidP="00004CE5">
      <w:pPr>
        <w:ind w:firstLine="708"/>
      </w:pPr>
      <w:r>
        <w:t xml:space="preserve">где </w:t>
      </w:r>
      <w:r>
        <w:tab/>
      </w:r>
      <w:proofErr w:type="gramStart"/>
      <w:r>
        <w:rPr>
          <w:lang w:val="en-US"/>
        </w:rPr>
        <w:t>V</w:t>
      </w:r>
      <w:proofErr w:type="spellStart"/>
      <w:proofErr w:type="gramEnd"/>
      <w:r w:rsidRPr="00412815">
        <w:rPr>
          <w:vertAlign w:val="subscript"/>
        </w:rPr>
        <w:t>окр</w:t>
      </w:r>
      <w:proofErr w:type="spellEnd"/>
      <w:r w:rsidRPr="00412815">
        <w:t xml:space="preserve"> –</w:t>
      </w:r>
      <w:r>
        <w:t xml:space="preserve"> окружная скорость;</w:t>
      </w:r>
    </w:p>
    <w:p w:rsidR="00412815" w:rsidRPr="00412815" w:rsidRDefault="00412815" w:rsidP="00004CE5">
      <w:pPr>
        <w:ind w:firstLine="708"/>
      </w:pPr>
      <w:r w:rsidRPr="00412815">
        <w:tab/>
      </w:r>
      <w:proofErr w:type="gramStart"/>
      <w:r>
        <w:rPr>
          <w:lang w:val="en-US"/>
        </w:rPr>
        <w:t>ω</w:t>
      </w:r>
      <w:proofErr w:type="gramEnd"/>
      <w:r>
        <w:t>, с</w:t>
      </w:r>
      <w:r>
        <w:rPr>
          <w:vertAlign w:val="superscript"/>
        </w:rPr>
        <w:t>-1</w:t>
      </w:r>
      <w:r>
        <w:t xml:space="preserve"> – угловая скорость;</w:t>
      </w:r>
    </w:p>
    <w:p w:rsidR="00412815" w:rsidRPr="00412815" w:rsidRDefault="00412815" w:rsidP="00004CE5">
      <w:pPr>
        <w:ind w:firstLine="708"/>
      </w:pPr>
      <w:r w:rsidRPr="00412815">
        <w:tab/>
      </w:r>
      <w:proofErr w:type="gramStart"/>
      <w:r>
        <w:rPr>
          <w:lang w:val="en-US"/>
        </w:rPr>
        <w:t>n</w:t>
      </w:r>
      <w:proofErr w:type="gramEnd"/>
      <w:r>
        <w:t>, мин</w:t>
      </w:r>
      <w:r>
        <w:rPr>
          <w:vertAlign w:val="superscript"/>
        </w:rPr>
        <w:t>-1</w:t>
      </w:r>
      <w:r>
        <w:t xml:space="preserve"> – частота вращения вала.</w:t>
      </w:r>
    </w:p>
    <w:p w:rsidR="00004CE5" w:rsidRPr="00004CE5" w:rsidRDefault="00004CE5" w:rsidP="00004CE5">
      <w:pPr>
        <w:ind w:firstLine="708"/>
        <w:rPr>
          <w:sz w:val="28"/>
          <w:szCs w:val="28"/>
        </w:rPr>
      </w:pPr>
    </w:p>
    <w:p w:rsidR="00907B04" w:rsidRDefault="00907B04" w:rsidP="00907B0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Расчет длин рычагов, хода поршней, углов поворота плоских механизмов </w:t>
      </w:r>
      <w:r w:rsidR="00412815">
        <w:rPr>
          <w:sz w:val="28"/>
          <w:szCs w:val="28"/>
        </w:rPr>
        <w:t>проводятся по методике расчета четырехзвенных механизмов.</w:t>
      </w:r>
    </w:p>
    <w:p w:rsidR="00982704" w:rsidRPr="00A10453" w:rsidRDefault="00982704" w:rsidP="00982704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Все элементы должны быть обозначены и пронумерованы. Валы, изображаемые утолщенной линией, обозначаются буквой и цифрой – В1, В2… или В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 В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… Элементы зубчатых и фрикционных передач (шкивы, </w:t>
      </w:r>
      <w:proofErr w:type="spellStart"/>
      <w:r>
        <w:rPr>
          <w:sz w:val="28"/>
          <w:szCs w:val="28"/>
        </w:rPr>
        <w:t>звездочнки</w:t>
      </w:r>
      <w:proofErr w:type="spellEnd"/>
      <w:r>
        <w:rPr>
          <w:sz w:val="28"/>
          <w:szCs w:val="28"/>
        </w:rPr>
        <w:t>, шестерни) обозначаются –Т1, Т2… или Т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, Т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…, гибкие элементы передач (цепи, ремни) -</w:t>
      </w:r>
      <w:r w:rsidRPr="00D038CE">
        <w:t xml:space="preserve"> </w:t>
      </w:r>
      <w:r>
        <w:rPr>
          <w:sz w:val="28"/>
          <w:szCs w:val="28"/>
        </w:rPr>
        <w:t>Н</w:t>
      </w:r>
      <w:r w:rsidRPr="00D038CE">
        <w:rPr>
          <w:sz w:val="28"/>
          <w:szCs w:val="28"/>
        </w:rPr>
        <w:t xml:space="preserve">1, </w:t>
      </w:r>
      <w:r>
        <w:rPr>
          <w:sz w:val="28"/>
          <w:szCs w:val="28"/>
        </w:rPr>
        <w:t>Н</w:t>
      </w:r>
      <w:r w:rsidRPr="00D038CE">
        <w:rPr>
          <w:sz w:val="28"/>
          <w:szCs w:val="28"/>
        </w:rPr>
        <w:t xml:space="preserve">2… или </w:t>
      </w:r>
      <w:r>
        <w:rPr>
          <w:sz w:val="28"/>
          <w:szCs w:val="28"/>
        </w:rPr>
        <w:t>Н</w:t>
      </w:r>
      <w:r w:rsidRPr="00D038CE">
        <w:rPr>
          <w:sz w:val="28"/>
          <w:szCs w:val="28"/>
          <w:vertAlign w:val="subscript"/>
        </w:rPr>
        <w:t>1</w:t>
      </w:r>
      <w:r w:rsidRPr="00D038CE">
        <w:rPr>
          <w:sz w:val="28"/>
          <w:szCs w:val="28"/>
        </w:rPr>
        <w:t xml:space="preserve"> , </w:t>
      </w:r>
      <w:r>
        <w:rPr>
          <w:sz w:val="28"/>
          <w:szCs w:val="28"/>
        </w:rPr>
        <w:t>Н</w:t>
      </w:r>
      <w:r w:rsidRPr="00D038CE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…, кулисы, шатуны, кривошипы - К</w:t>
      </w:r>
      <w:r w:rsidRPr="00D038CE">
        <w:rPr>
          <w:sz w:val="28"/>
          <w:szCs w:val="28"/>
        </w:rPr>
        <w:t xml:space="preserve">1, </w:t>
      </w:r>
      <w:r>
        <w:rPr>
          <w:sz w:val="28"/>
          <w:szCs w:val="28"/>
        </w:rPr>
        <w:t>К</w:t>
      </w:r>
      <w:r w:rsidRPr="00D038CE">
        <w:rPr>
          <w:sz w:val="28"/>
          <w:szCs w:val="28"/>
        </w:rPr>
        <w:t xml:space="preserve">2… или </w:t>
      </w:r>
      <w:r>
        <w:rPr>
          <w:sz w:val="28"/>
          <w:szCs w:val="28"/>
        </w:rPr>
        <w:t>К</w:t>
      </w:r>
      <w:r w:rsidRPr="00D038CE">
        <w:rPr>
          <w:sz w:val="28"/>
          <w:szCs w:val="28"/>
          <w:vertAlign w:val="subscript"/>
        </w:rPr>
        <w:t>1</w:t>
      </w:r>
      <w:r w:rsidRPr="00D038CE">
        <w:rPr>
          <w:sz w:val="28"/>
          <w:szCs w:val="28"/>
        </w:rPr>
        <w:t xml:space="preserve"> , </w:t>
      </w:r>
      <w:r>
        <w:rPr>
          <w:sz w:val="28"/>
          <w:szCs w:val="28"/>
        </w:rPr>
        <w:t>К</w:t>
      </w:r>
      <w:r w:rsidRPr="00D038CE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…, двигатели буквой М, общее обозначение элементов (муфт, редукторов и др.) буквой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с соответствующей нумерацией. Характеристики элементо</w:t>
      </w:r>
      <w:proofErr w:type="gramStart"/>
      <w:r>
        <w:rPr>
          <w:sz w:val="28"/>
          <w:szCs w:val="28"/>
        </w:rPr>
        <w:t>в-</w:t>
      </w:r>
      <w:proofErr w:type="gramEnd"/>
      <w:r>
        <w:rPr>
          <w:sz w:val="28"/>
          <w:szCs w:val="28"/>
        </w:rPr>
        <w:t xml:space="preserve"> частота вращения или угловая скорость для валов, модуль и число зубьев для шестерен, шаг и число зубьев для звездочек проставляется непосредственно под обозначением или выносятся в таблицу. Нумерация элементов идет от источника движения к периферии.</w:t>
      </w:r>
    </w:p>
    <w:p w:rsidR="00907B04" w:rsidRPr="00F462E5" w:rsidRDefault="00907B04" w:rsidP="00907B04">
      <w:pPr>
        <w:ind w:firstLine="708"/>
        <w:rPr>
          <w:sz w:val="28"/>
          <w:szCs w:val="28"/>
          <w:u w:val="single"/>
        </w:rPr>
      </w:pPr>
      <w:r w:rsidRPr="00F462E5">
        <w:rPr>
          <w:sz w:val="28"/>
          <w:szCs w:val="28"/>
          <w:u w:val="single"/>
        </w:rPr>
        <w:t>Обоснование принципиальной  схемы</w:t>
      </w:r>
      <w:r w:rsidRPr="00F462E5">
        <w:rPr>
          <w:sz w:val="28"/>
          <w:szCs w:val="28"/>
          <w:u w:val="single"/>
        </w:rPr>
        <w:tab/>
      </w:r>
    </w:p>
    <w:p w:rsidR="00907B04" w:rsidRDefault="00907B04" w:rsidP="00907B04">
      <w:pPr>
        <w:ind w:firstLine="708"/>
        <w:rPr>
          <w:sz w:val="28"/>
          <w:szCs w:val="28"/>
          <w:u w:val="single"/>
        </w:rPr>
      </w:pPr>
      <w:r w:rsidRPr="00F462E5">
        <w:rPr>
          <w:sz w:val="28"/>
          <w:szCs w:val="28"/>
          <w:u w:val="single"/>
        </w:rPr>
        <w:t>Расчет производительности</w:t>
      </w:r>
    </w:p>
    <w:p w:rsidR="00F462E5" w:rsidRDefault="00F462E5" w:rsidP="00907B04">
      <w:pPr>
        <w:ind w:firstLine="708"/>
        <w:rPr>
          <w:sz w:val="28"/>
          <w:szCs w:val="28"/>
        </w:rPr>
      </w:pPr>
      <w:r w:rsidRPr="00F462E5">
        <w:rPr>
          <w:sz w:val="28"/>
          <w:szCs w:val="28"/>
        </w:rPr>
        <w:t xml:space="preserve">Расчет </w:t>
      </w:r>
      <w:proofErr w:type="spellStart"/>
      <w:r w:rsidRPr="00F462E5">
        <w:rPr>
          <w:sz w:val="28"/>
          <w:szCs w:val="28"/>
        </w:rPr>
        <w:t>прои</w:t>
      </w:r>
      <w:r>
        <w:rPr>
          <w:sz w:val="28"/>
          <w:szCs w:val="28"/>
        </w:rPr>
        <w:t>в</w:t>
      </w:r>
      <w:r w:rsidRPr="00F462E5">
        <w:rPr>
          <w:sz w:val="28"/>
          <w:szCs w:val="28"/>
        </w:rPr>
        <w:t>одительности</w:t>
      </w:r>
      <w:proofErr w:type="spellEnd"/>
      <w:r w:rsidRPr="00F462E5">
        <w:rPr>
          <w:sz w:val="28"/>
          <w:szCs w:val="28"/>
        </w:rPr>
        <w:t xml:space="preserve"> по площади </w:t>
      </w:r>
      <w:r>
        <w:rPr>
          <w:sz w:val="28"/>
          <w:szCs w:val="28"/>
          <w:lang w:val="en-US"/>
        </w:rPr>
        <w:t>W</w:t>
      </w:r>
      <w:r>
        <w:rPr>
          <w:sz w:val="28"/>
          <w:szCs w:val="28"/>
        </w:rPr>
        <w:t>, га/ч</w:t>
      </w:r>
      <w:r w:rsidRPr="00F462E5">
        <w:rPr>
          <w:sz w:val="28"/>
          <w:szCs w:val="28"/>
        </w:rPr>
        <w:t xml:space="preserve"> проводится</w:t>
      </w:r>
      <w:r>
        <w:rPr>
          <w:sz w:val="28"/>
          <w:szCs w:val="28"/>
        </w:rPr>
        <w:t xml:space="preserve"> по формуле</w:t>
      </w:r>
    </w:p>
    <w:p w:rsidR="00F462E5" w:rsidRPr="00F462E5" w:rsidRDefault="00F462E5" w:rsidP="00F462E5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W</w:t>
      </w:r>
      <w:r w:rsidRPr="00F462E5">
        <w:rPr>
          <w:sz w:val="28"/>
          <w:szCs w:val="28"/>
        </w:rPr>
        <w:t xml:space="preserve"> = 0,1</w:t>
      </w:r>
      <w:proofErr w:type="spellStart"/>
      <w:r>
        <w:rPr>
          <w:sz w:val="28"/>
          <w:szCs w:val="28"/>
          <w:lang w:val="en-US"/>
        </w:rPr>
        <w:t>BVτ</w:t>
      </w:r>
      <w:proofErr w:type="spellEnd"/>
      <w:r w:rsidRPr="00F462E5">
        <w:rPr>
          <w:sz w:val="28"/>
          <w:szCs w:val="28"/>
        </w:rPr>
        <w:t>,</w:t>
      </w:r>
    </w:p>
    <w:p w:rsidR="00F462E5" w:rsidRDefault="00F462E5" w:rsidP="00F462E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,м</w:t>
      </w:r>
      <w:proofErr w:type="spellEnd"/>
      <w:proofErr w:type="gramEnd"/>
      <w:r>
        <w:rPr>
          <w:sz w:val="28"/>
          <w:szCs w:val="28"/>
        </w:rPr>
        <w:t xml:space="preserve"> – ширина захвата машины;</w:t>
      </w:r>
    </w:p>
    <w:p w:rsidR="00F462E5" w:rsidRPr="00F462E5" w:rsidRDefault="00F462E5" w:rsidP="00F462E5">
      <w:pPr>
        <w:ind w:firstLine="70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, км/ч – скорость машины;</w:t>
      </w:r>
      <w:r w:rsidRPr="00F462E5">
        <w:rPr>
          <w:sz w:val="28"/>
          <w:szCs w:val="28"/>
        </w:rPr>
        <w:t xml:space="preserve"> </w:t>
      </w:r>
    </w:p>
    <w:p w:rsidR="00F462E5" w:rsidRDefault="00F462E5" w:rsidP="00F462E5">
      <w:pPr>
        <w:ind w:firstLine="708"/>
        <w:rPr>
          <w:sz w:val="28"/>
          <w:szCs w:val="28"/>
        </w:rPr>
      </w:pPr>
      <w:r w:rsidRPr="00F462E5">
        <w:rPr>
          <w:sz w:val="28"/>
          <w:szCs w:val="28"/>
        </w:rPr>
        <w:tab/>
      </w:r>
      <w:r>
        <w:rPr>
          <w:sz w:val="28"/>
          <w:szCs w:val="28"/>
          <w:lang w:val="en-US"/>
        </w:rPr>
        <w:t>τ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коэффициент</w:t>
      </w:r>
      <w:proofErr w:type="gramEnd"/>
      <w:r>
        <w:rPr>
          <w:sz w:val="28"/>
          <w:szCs w:val="28"/>
        </w:rPr>
        <w:t xml:space="preserve"> использования рабочего времени.</w:t>
      </w:r>
    </w:p>
    <w:p w:rsidR="00F462E5" w:rsidRDefault="00F462E5" w:rsidP="00F462E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Необходимо корректно </w:t>
      </w:r>
      <w:r w:rsidR="00DF3315">
        <w:rPr>
          <w:sz w:val="28"/>
          <w:szCs w:val="28"/>
        </w:rPr>
        <w:t>посчитать</w:t>
      </w:r>
      <w:r>
        <w:rPr>
          <w:sz w:val="28"/>
          <w:szCs w:val="28"/>
        </w:rPr>
        <w:t xml:space="preserve"> </w:t>
      </w:r>
      <w:r w:rsidR="00DF3315">
        <w:rPr>
          <w:sz w:val="28"/>
          <w:szCs w:val="28"/>
          <w:lang w:val="en-US"/>
        </w:rPr>
        <w:t>τ</w:t>
      </w:r>
      <w:r w:rsidR="00DF3315">
        <w:rPr>
          <w:sz w:val="28"/>
          <w:szCs w:val="28"/>
        </w:rPr>
        <w:t xml:space="preserve"> </w:t>
      </w:r>
      <w:r w:rsidR="00DF3315" w:rsidRPr="00DF3315">
        <w:rPr>
          <w:sz w:val="28"/>
          <w:szCs w:val="28"/>
        </w:rPr>
        <w:t>[1]</w:t>
      </w:r>
      <w:r w:rsidR="00DF3315">
        <w:rPr>
          <w:sz w:val="28"/>
          <w:szCs w:val="28"/>
        </w:rPr>
        <w:t>, используя исходные данные.</w:t>
      </w:r>
    </w:p>
    <w:p w:rsidR="00DF3315" w:rsidRDefault="00DF3315" w:rsidP="00F462E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Производительность уборочных мобильных и всех стационарных  машин </w:t>
      </w:r>
      <w:r>
        <w:rPr>
          <w:sz w:val="28"/>
          <w:szCs w:val="28"/>
          <w:lang w:val="en-US"/>
        </w:rPr>
        <w:t>q</w:t>
      </w:r>
      <w:r w:rsidRPr="00DF3315">
        <w:rPr>
          <w:sz w:val="28"/>
          <w:szCs w:val="28"/>
        </w:rPr>
        <w:t xml:space="preserve"> (</w:t>
      </w:r>
      <w:r>
        <w:rPr>
          <w:sz w:val="28"/>
          <w:szCs w:val="28"/>
        </w:rPr>
        <w:t>пропускная способность</w:t>
      </w:r>
      <w:r w:rsidRPr="00DF3315">
        <w:rPr>
          <w:sz w:val="28"/>
          <w:szCs w:val="28"/>
        </w:rPr>
        <w:t>)</w:t>
      </w:r>
      <w:r>
        <w:rPr>
          <w:sz w:val="28"/>
          <w:szCs w:val="28"/>
        </w:rPr>
        <w:t xml:space="preserve"> определяется в т/ч или кг/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Так для зерноуборочного комбайна </w:t>
      </w:r>
    </w:p>
    <w:p w:rsidR="00DF3315" w:rsidRDefault="00DF3315" w:rsidP="00DF3315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= </w:t>
      </w:r>
      <w:r w:rsidR="006A2787">
        <w:rPr>
          <w:sz w:val="28"/>
          <w:szCs w:val="28"/>
        </w:rPr>
        <w:t>0,1</w:t>
      </w:r>
      <w:r>
        <w:rPr>
          <w:sz w:val="28"/>
          <w:szCs w:val="28"/>
          <w:lang w:val="en-US"/>
        </w:rPr>
        <w:t>W</w:t>
      </w:r>
      <w:r w:rsidRPr="006A278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Q</w:t>
      </w:r>
      <w:r w:rsidR="006A2787">
        <w:rPr>
          <w:sz w:val="28"/>
          <w:szCs w:val="28"/>
        </w:rPr>
        <w:t>,</w:t>
      </w:r>
    </w:p>
    <w:p w:rsidR="006A2787" w:rsidRDefault="006A2787" w:rsidP="006A278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, ц/га </w:t>
      </w:r>
      <w:proofErr w:type="gramStart"/>
      <w:r>
        <w:rPr>
          <w:sz w:val="28"/>
          <w:szCs w:val="28"/>
        </w:rPr>
        <w:t>–у</w:t>
      </w:r>
      <w:proofErr w:type="gramEnd"/>
      <w:r>
        <w:rPr>
          <w:sz w:val="28"/>
          <w:szCs w:val="28"/>
        </w:rPr>
        <w:t>рожайность убираемой культуры.</w:t>
      </w:r>
    </w:p>
    <w:p w:rsidR="006A2787" w:rsidRPr="006A2787" w:rsidRDefault="006A2787" w:rsidP="006A2787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Расчет производительности других машин производится по материалам специальных дисциплин.</w:t>
      </w:r>
    </w:p>
    <w:p w:rsidR="00907B04" w:rsidRPr="00E42030" w:rsidRDefault="00907B04" w:rsidP="00907B04">
      <w:pPr>
        <w:ind w:firstLine="708"/>
        <w:rPr>
          <w:sz w:val="28"/>
          <w:szCs w:val="28"/>
          <w:u w:val="single"/>
        </w:rPr>
      </w:pPr>
      <w:r w:rsidRPr="00E42030">
        <w:rPr>
          <w:sz w:val="28"/>
          <w:szCs w:val="28"/>
          <w:u w:val="single"/>
        </w:rPr>
        <w:t>Обоснование массы машины</w:t>
      </w:r>
    </w:p>
    <w:p w:rsidR="002D7083" w:rsidRPr="00EB2649" w:rsidRDefault="002D7083" w:rsidP="00907B0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 стадии проектирования массу можно определить двумя способами. Если конструирование осуществляется в одной из графических </w:t>
      </w:r>
      <w:proofErr w:type="gramStart"/>
      <w:r>
        <w:rPr>
          <w:sz w:val="28"/>
          <w:szCs w:val="28"/>
        </w:rPr>
        <w:t>систем</w:t>
      </w:r>
      <w:proofErr w:type="gramEnd"/>
      <w:r>
        <w:rPr>
          <w:sz w:val="28"/>
          <w:szCs w:val="28"/>
        </w:rPr>
        <w:t xml:space="preserve"> то масса </w:t>
      </w:r>
      <w:proofErr w:type="spellStart"/>
      <w:r>
        <w:rPr>
          <w:sz w:val="28"/>
          <w:szCs w:val="28"/>
        </w:rPr>
        <w:t>детелей</w:t>
      </w:r>
      <w:proofErr w:type="spellEnd"/>
      <w:r>
        <w:rPr>
          <w:sz w:val="28"/>
          <w:szCs w:val="28"/>
        </w:rPr>
        <w:t xml:space="preserve"> определяется автоматически. Суммирование масс даст массу машины. Этот способ наиболее точен, но его можно применить только при полном конструировании всей машины. Обычно студент конструирует 1 -3 сборочные единицы</w:t>
      </w:r>
      <w:r w:rsidR="00DF4AA9">
        <w:rPr>
          <w:sz w:val="28"/>
          <w:szCs w:val="28"/>
        </w:rPr>
        <w:t xml:space="preserve"> с частичной разработкой деталировки.  Массу машины можно определить по машинам </w:t>
      </w:r>
      <w:proofErr w:type="gramStart"/>
      <w:r w:rsidR="00DF4AA9">
        <w:rPr>
          <w:sz w:val="28"/>
          <w:szCs w:val="28"/>
        </w:rPr>
        <w:t>–а</w:t>
      </w:r>
      <w:proofErr w:type="gramEnd"/>
      <w:r w:rsidR="00DF4AA9">
        <w:rPr>
          <w:sz w:val="28"/>
          <w:szCs w:val="28"/>
        </w:rPr>
        <w:t xml:space="preserve">налогам, у которых известна масса и хотя бы одна важная характеристика: мощность </w:t>
      </w:r>
      <w:r w:rsidR="00DF4AA9">
        <w:rPr>
          <w:sz w:val="28"/>
          <w:szCs w:val="28"/>
          <w:lang w:val="en-US"/>
        </w:rPr>
        <w:t>N</w:t>
      </w:r>
      <w:r w:rsidR="00DF4AA9">
        <w:rPr>
          <w:sz w:val="28"/>
          <w:szCs w:val="28"/>
        </w:rPr>
        <w:t>, производительность</w:t>
      </w:r>
      <w:r w:rsidR="00DF4AA9" w:rsidRPr="00DF4AA9">
        <w:rPr>
          <w:sz w:val="28"/>
          <w:szCs w:val="28"/>
        </w:rPr>
        <w:t xml:space="preserve"> </w:t>
      </w:r>
      <w:r w:rsidR="00DF4AA9">
        <w:rPr>
          <w:sz w:val="28"/>
          <w:szCs w:val="28"/>
          <w:lang w:val="en-US"/>
        </w:rPr>
        <w:t>q</w:t>
      </w:r>
      <w:r w:rsidR="00DF4AA9">
        <w:rPr>
          <w:sz w:val="28"/>
          <w:szCs w:val="28"/>
        </w:rPr>
        <w:t>, ширина захвата</w:t>
      </w:r>
      <w:r w:rsidR="00DF4AA9" w:rsidRPr="00DF4AA9">
        <w:rPr>
          <w:sz w:val="28"/>
          <w:szCs w:val="28"/>
        </w:rPr>
        <w:t xml:space="preserve"> </w:t>
      </w:r>
      <w:r w:rsidR="00DF4AA9">
        <w:rPr>
          <w:sz w:val="28"/>
          <w:szCs w:val="28"/>
          <w:lang w:val="en-US"/>
        </w:rPr>
        <w:t>B</w:t>
      </w:r>
      <w:r w:rsidR="00DF4AA9">
        <w:rPr>
          <w:sz w:val="28"/>
          <w:szCs w:val="28"/>
        </w:rPr>
        <w:t xml:space="preserve">. По данным в </w:t>
      </w:r>
      <w:r w:rsidR="00DF4AA9">
        <w:rPr>
          <w:sz w:val="28"/>
          <w:szCs w:val="28"/>
          <w:lang w:val="en-US"/>
        </w:rPr>
        <w:t>Excel</w:t>
      </w:r>
      <w:r w:rsidR="00DF4AA9" w:rsidRPr="00DF4A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F4AA9">
        <w:rPr>
          <w:sz w:val="28"/>
          <w:szCs w:val="28"/>
        </w:rPr>
        <w:t>строится график</w:t>
      </w:r>
      <w:r>
        <w:rPr>
          <w:sz w:val="28"/>
          <w:szCs w:val="28"/>
        </w:rPr>
        <w:t xml:space="preserve"> </w:t>
      </w:r>
      <w:r w:rsidR="00DF4AA9">
        <w:rPr>
          <w:sz w:val="28"/>
          <w:szCs w:val="28"/>
        </w:rPr>
        <w:t xml:space="preserve">М = </w:t>
      </w:r>
      <w:r w:rsidR="00DF4AA9">
        <w:rPr>
          <w:sz w:val="28"/>
          <w:szCs w:val="28"/>
          <w:lang w:val="en-US"/>
        </w:rPr>
        <w:t>f</w:t>
      </w:r>
      <w:r w:rsidR="00DF4AA9" w:rsidRPr="00DF4AA9">
        <w:rPr>
          <w:sz w:val="28"/>
          <w:szCs w:val="28"/>
        </w:rPr>
        <w:t>(</w:t>
      </w:r>
      <w:r w:rsidR="00DF4AA9">
        <w:rPr>
          <w:sz w:val="28"/>
          <w:szCs w:val="28"/>
          <w:lang w:val="en-US"/>
        </w:rPr>
        <w:t>N</w:t>
      </w:r>
      <w:r w:rsidR="00DF4AA9" w:rsidRPr="00DF4AA9">
        <w:rPr>
          <w:sz w:val="28"/>
          <w:szCs w:val="28"/>
        </w:rPr>
        <w:t xml:space="preserve">, </w:t>
      </w:r>
      <w:r w:rsidR="00DF4AA9">
        <w:rPr>
          <w:sz w:val="28"/>
          <w:szCs w:val="28"/>
          <w:lang w:val="en-US"/>
        </w:rPr>
        <w:t>q</w:t>
      </w:r>
      <w:r w:rsidR="00DF4AA9" w:rsidRPr="00DF4AA9">
        <w:rPr>
          <w:sz w:val="28"/>
          <w:szCs w:val="28"/>
        </w:rPr>
        <w:t xml:space="preserve">, </w:t>
      </w:r>
      <w:r w:rsidR="00DF4AA9">
        <w:rPr>
          <w:sz w:val="28"/>
          <w:szCs w:val="28"/>
          <w:lang w:val="en-US"/>
        </w:rPr>
        <w:t>B</w:t>
      </w:r>
      <w:r w:rsidR="00DF4AA9" w:rsidRPr="00DF4AA9">
        <w:rPr>
          <w:sz w:val="28"/>
          <w:szCs w:val="28"/>
        </w:rPr>
        <w:t xml:space="preserve">). </w:t>
      </w:r>
      <w:r w:rsidR="00DF4AA9">
        <w:rPr>
          <w:sz w:val="28"/>
          <w:szCs w:val="28"/>
        </w:rPr>
        <w:t xml:space="preserve">Он </w:t>
      </w:r>
      <w:proofErr w:type="spellStart"/>
      <w:r w:rsidR="00EB2649">
        <w:rPr>
          <w:sz w:val="28"/>
          <w:szCs w:val="28"/>
        </w:rPr>
        <w:t>апроксимируется</w:t>
      </w:r>
      <w:proofErr w:type="spellEnd"/>
      <w:r w:rsidR="00EB2649">
        <w:rPr>
          <w:sz w:val="28"/>
          <w:szCs w:val="28"/>
        </w:rPr>
        <w:t xml:space="preserve"> одной из заложенных в программе кривых с выводом её уравнения и проверкой числового соответствия  </w:t>
      </w:r>
      <w:r w:rsidR="00EB2649">
        <w:rPr>
          <w:sz w:val="28"/>
          <w:szCs w:val="28"/>
          <w:lang w:val="en-US"/>
        </w:rPr>
        <w:t>R</w:t>
      </w:r>
      <w:r w:rsidR="00EB2649">
        <w:rPr>
          <w:sz w:val="28"/>
          <w:szCs w:val="28"/>
        </w:rPr>
        <w:t xml:space="preserve"> аппроксимирующей кривой  введенным данным. Пробуются несколько аппроксимирующих кривых, выбирается та, у которой  </w:t>
      </w:r>
      <w:r w:rsidR="00EB2649">
        <w:rPr>
          <w:sz w:val="28"/>
          <w:szCs w:val="28"/>
          <w:lang w:val="en-US"/>
        </w:rPr>
        <w:t>R</w:t>
      </w:r>
      <w:r w:rsidR="00EB2649">
        <w:rPr>
          <w:sz w:val="28"/>
          <w:szCs w:val="28"/>
        </w:rPr>
        <w:t xml:space="preserve"> больше. Для определения массы машины в найденное уравнение подставляется аргумент</w:t>
      </w:r>
      <w:r w:rsidR="005E3327">
        <w:rPr>
          <w:sz w:val="28"/>
          <w:szCs w:val="28"/>
        </w:rPr>
        <w:t xml:space="preserve">, по которому строился график. Ордината, соответствующая этому аргументу и есть искомая масса М. Если в конструкцию вносятся существенная новизна и её </w:t>
      </w:r>
      <w:r w:rsidR="005E3327">
        <w:rPr>
          <w:sz w:val="28"/>
          <w:szCs w:val="28"/>
        </w:rPr>
        <w:lastRenderedPageBreak/>
        <w:t xml:space="preserve">можно признать прогрессивной, то массы может быть снижена на 5-10% </w:t>
      </w:r>
      <w:proofErr w:type="gramStart"/>
      <w:r w:rsidR="005E3327">
        <w:rPr>
          <w:sz w:val="28"/>
          <w:szCs w:val="28"/>
        </w:rPr>
        <w:t>от</w:t>
      </w:r>
      <w:proofErr w:type="gramEnd"/>
      <w:r w:rsidR="005E3327">
        <w:rPr>
          <w:sz w:val="28"/>
          <w:szCs w:val="28"/>
        </w:rPr>
        <w:t xml:space="preserve"> найденной.</w:t>
      </w:r>
    </w:p>
    <w:p w:rsidR="00907B04" w:rsidRDefault="00907B04" w:rsidP="00907B04">
      <w:pPr>
        <w:ind w:firstLine="708"/>
        <w:rPr>
          <w:sz w:val="28"/>
          <w:szCs w:val="28"/>
        </w:rPr>
      </w:pPr>
      <w:r w:rsidRPr="00E42030">
        <w:rPr>
          <w:sz w:val="28"/>
          <w:szCs w:val="28"/>
          <w:u w:val="single"/>
        </w:rPr>
        <w:t>Проверка (обеспечение)</w:t>
      </w:r>
      <w:r w:rsidR="005E3327" w:rsidRPr="00E42030">
        <w:rPr>
          <w:sz w:val="28"/>
          <w:szCs w:val="28"/>
          <w:u w:val="single"/>
        </w:rPr>
        <w:t xml:space="preserve"> </w:t>
      </w:r>
      <w:r w:rsidRPr="00E42030">
        <w:rPr>
          <w:sz w:val="28"/>
          <w:szCs w:val="28"/>
          <w:u w:val="single"/>
        </w:rPr>
        <w:t>устойчивости машины, агрегата</w:t>
      </w:r>
      <w:r>
        <w:rPr>
          <w:sz w:val="28"/>
          <w:szCs w:val="28"/>
        </w:rPr>
        <w:t>.</w:t>
      </w:r>
    </w:p>
    <w:p w:rsidR="005E3327" w:rsidRPr="004E299C" w:rsidRDefault="005E3327" w:rsidP="00907B0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Рассчитываются несколько видов устойчивости </w:t>
      </w:r>
      <w:r w:rsidR="005E16C4">
        <w:rPr>
          <w:sz w:val="28"/>
          <w:szCs w:val="28"/>
        </w:rPr>
        <w:t xml:space="preserve">на </w:t>
      </w:r>
      <w:proofErr w:type="spellStart"/>
      <w:r w:rsidR="005E16C4">
        <w:rPr>
          <w:sz w:val="28"/>
          <w:szCs w:val="28"/>
        </w:rPr>
        <w:t>оприкидывание</w:t>
      </w:r>
      <w:proofErr w:type="spellEnd"/>
      <w:r w:rsidR="005E16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поперечном</w:t>
      </w:r>
      <w:proofErr w:type="gramEnd"/>
      <w:r>
        <w:rPr>
          <w:sz w:val="28"/>
          <w:szCs w:val="28"/>
        </w:rPr>
        <w:t xml:space="preserve"> и продольном </w:t>
      </w:r>
      <w:proofErr w:type="spellStart"/>
      <w:r>
        <w:rPr>
          <w:sz w:val="28"/>
          <w:szCs w:val="28"/>
        </w:rPr>
        <w:t>наравлении</w:t>
      </w:r>
      <w:proofErr w:type="spellEnd"/>
      <w:r w:rsidR="005E16C4">
        <w:rPr>
          <w:sz w:val="28"/>
          <w:szCs w:val="28"/>
        </w:rPr>
        <w:t xml:space="preserve">: статическая, динамическая, устойчивость на сползание, потерю </w:t>
      </w:r>
      <w:proofErr w:type="spellStart"/>
      <w:r w:rsidR="005E16C4">
        <w:rPr>
          <w:sz w:val="28"/>
          <w:szCs w:val="28"/>
        </w:rPr>
        <w:t>управдяемости</w:t>
      </w:r>
      <w:proofErr w:type="spellEnd"/>
      <w:r w:rsidR="005E16C4">
        <w:rPr>
          <w:sz w:val="28"/>
          <w:szCs w:val="28"/>
        </w:rPr>
        <w:t xml:space="preserve">. Подробно это излагается в дисциплине «Тракторы, двигатели и </w:t>
      </w:r>
      <w:proofErr w:type="spellStart"/>
      <w:r w:rsidR="005E16C4">
        <w:rPr>
          <w:sz w:val="28"/>
          <w:szCs w:val="28"/>
        </w:rPr>
        <w:t>агрегатирование</w:t>
      </w:r>
      <w:proofErr w:type="spellEnd"/>
      <w:r w:rsidR="005E16C4">
        <w:rPr>
          <w:sz w:val="28"/>
          <w:szCs w:val="28"/>
        </w:rPr>
        <w:t xml:space="preserve">» Примеры расчетов в </w:t>
      </w:r>
      <w:r w:rsidR="005E16C4" w:rsidRPr="005E16C4">
        <w:rPr>
          <w:sz w:val="28"/>
          <w:szCs w:val="28"/>
        </w:rPr>
        <w:t>[1]</w:t>
      </w:r>
      <w:r w:rsidR="004E299C">
        <w:rPr>
          <w:sz w:val="28"/>
          <w:szCs w:val="28"/>
        </w:rPr>
        <w:t>. По заданию преподавателя в каждом проекте производится разный расчет.</w:t>
      </w:r>
      <w:r w:rsidR="005E16C4">
        <w:rPr>
          <w:sz w:val="28"/>
          <w:szCs w:val="28"/>
        </w:rPr>
        <w:t xml:space="preserve"> </w:t>
      </w:r>
    </w:p>
    <w:p w:rsidR="00F462E5" w:rsidRDefault="00907B04" w:rsidP="00F462E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Обеспечение </w:t>
      </w:r>
      <w:proofErr w:type="spellStart"/>
      <w:r>
        <w:rPr>
          <w:sz w:val="28"/>
          <w:szCs w:val="28"/>
        </w:rPr>
        <w:t>агрегатируемости</w:t>
      </w:r>
      <w:proofErr w:type="spellEnd"/>
      <w:r>
        <w:rPr>
          <w:sz w:val="28"/>
          <w:szCs w:val="28"/>
        </w:rPr>
        <w:t xml:space="preserve"> агрегата (расчет баланса мощности, подбор мощности привода</w:t>
      </w:r>
      <w:r w:rsidR="00DF2D0B" w:rsidRPr="00DF2D0B">
        <w:rPr>
          <w:sz w:val="28"/>
          <w:szCs w:val="28"/>
        </w:rPr>
        <w:t xml:space="preserve"> </w:t>
      </w:r>
      <w:r w:rsidR="00DF2D0B">
        <w:rPr>
          <w:sz w:val="28"/>
          <w:szCs w:val="28"/>
          <w:lang w:val="en-US"/>
        </w:rPr>
        <w:t>N</w:t>
      </w:r>
      <w:proofErr w:type="spellStart"/>
      <w:r w:rsidR="00DF2D0B">
        <w:rPr>
          <w:sz w:val="28"/>
          <w:szCs w:val="28"/>
          <w:vertAlign w:val="subscript"/>
        </w:rPr>
        <w:t>дв</w:t>
      </w:r>
      <w:proofErr w:type="spellEnd"/>
      <w:proofErr w:type="gramStart"/>
      <w:r w:rsidR="00DF2D0B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proofErr w:type="gramEnd"/>
      <w:r w:rsidR="00DF2D0B">
        <w:rPr>
          <w:sz w:val="28"/>
          <w:szCs w:val="28"/>
        </w:rPr>
        <w:t xml:space="preserve"> Общее уравнение баланса мощности:</w:t>
      </w:r>
    </w:p>
    <w:p w:rsidR="00DF2D0B" w:rsidRDefault="00DF2D0B" w:rsidP="00F462E5">
      <w:pPr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N</w:t>
      </w:r>
      <w:proofErr w:type="spellStart"/>
      <w:r>
        <w:rPr>
          <w:sz w:val="28"/>
          <w:szCs w:val="28"/>
          <w:vertAlign w:val="subscript"/>
        </w:rPr>
        <w:t>дв</w:t>
      </w:r>
      <w:proofErr w:type="spellEnd"/>
      <w:r w:rsidRPr="00E66A06">
        <w:rPr>
          <w:sz w:val="28"/>
          <w:szCs w:val="28"/>
        </w:rPr>
        <w:t xml:space="preserve">  ≥</w:t>
      </w:r>
      <w:proofErr w:type="gramEnd"/>
      <w:r w:rsidRPr="00E66A0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η</w:t>
      </w:r>
      <w:r w:rsidRPr="00E66A06">
        <w:rPr>
          <w:sz w:val="28"/>
          <w:szCs w:val="28"/>
        </w:rPr>
        <w:t xml:space="preserve"> (</w:t>
      </w:r>
      <w:r w:rsidRPr="00DF2D0B">
        <w:rPr>
          <w:position w:val="-30"/>
          <w:sz w:val="28"/>
          <w:szCs w:val="28"/>
          <w:lang w:val="en-US"/>
        </w:rPr>
        <w:object w:dxaOrig="639" w:dyaOrig="700">
          <v:shape id="_x0000_i1029" type="#_x0000_t75" style="width:31.7pt;height:35.15pt" o:ole="">
            <v:imagedata r:id="rId19" o:title=""/>
          </v:shape>
          <o:OLEObject Type="Embed" ProgID="Equation.DSMT4" ShapeID="_x0000_i1029" DrawAspect="Content" ObjectID="_1586802024" r:id="rId20"/>
        </w:object>
      </w:r>
      <w:r w:rsidRPr="00E66A06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DF2D0B" w:rsidRDefault="00DF2D0B" w:rsidP="00DF2D0B">
      <w:pPr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E66A06">
        <w:rPr>
          <w:sz w:val="28"/>
          <w:szCs w:val="28"/>
        </w:rPr>
        <w:tab/>
      </w:r>
      <w:r w:rsidR="00E66A06">
        <w:rPr>
          <w:sz w:val="28"/>
          <w:szCs w:val="28"/>
          <w:lang w:val="en-US"/>
        </w:rPr>
        <w:t>N</w:t>
      </w:r>
      <w:r w:rsidR="00E66A06">
        <w:rPr>
          <w:sz w:val="28"/>
          <w:szCs w:val="28"/>
          <w:vertAlign w:val="subscript"/>
          <w:lang w:val="en-US"/>
        </w:rPr>
        <w:t>i</w:t>
      </w:r>
      <w:r w:rsidR="00E66A06" w:rsidRPr="00E66A06">
        <w:rPr>
          <w:sz w:val="28"/>
          <w:szCs w:val="28"/>
          <w:vertAlign w:val="subscript"/>
        </w:rPr>
        <w:t xml:space="preserve">  </w:t>
      </w:r>
      <w:r w:rsidR="00E66A06" w:rsidRPr="00E66A06">
        <w:rPr>
          <w:sz w:val="28"/>
          <w:szCs w:val="28"/>
        </w:rPr>
        <w:t xml:space="preserve">- </w:t>
      </w:r>
      <w:proofErr w:type="gramStart"/>
      <w:r w:rsidR="00E66A06">
        <w:rPr>
          <w:sz w:val="28"/>
          <w:szCs w:val="28"/>
        </w:rPr>
        <w:t>мощность</w:t>
      </w:r>
      <w:proofErr w:type="gramEnd"/>
      <w:r w:rsidR="00E66A06">
        <w:rPr>
          <w:sz w:val="28"/>
          <w:szCs w:val="28"/>
        </w:rPr>
        <w:t xml:space="preserve"> потребляемая одним из рабочих органов машины;</w:t>
      </w:r>
    </w:p>
    <w:p w:rsidR="00E66A06" w:rsidRDefault="00E66A06" w:rsidP="00DF2D0B">
      <w:pPr>
        <w:rPr>
          <w:sz w:val="28"/>
          <w:szCs w:val="28"/>
        </w:rPr>
      </w:pPr>
      <w:r>
        <w:rPr>
          <w:sz w:val="28"/>
          <w:szCs w:val="28"/>
        </w:rPr>
        <w:tab/>
        <w:t>ν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proofErr w:type="spellEnd"/>
      <w:r w:rsidRPr="00E66A06">
        <w:rPr>
          <w:sz w:val="28"/>
          <w:szCs w:val="28"/>
          <w:vertAlign w:val="subscript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к.п.д</w:t>
      </w:r>
      <w:proofErr w:type="spellEnd"/>
      <w:r>
        <w:rPr>
          <w:sz w:val="28"/>
          <w:szCs w:val="28"/>
        </w:rPr>
        <w:t>. привода этого рабочего органа;</w:t>
      </w:r>
    </w:p>
    <w:p w:rsidR="00E66A06" w:rsidRDefault="00E66A06" w:rsidP="00DF2D0B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η – коэффициент запаса мощности </w:t>
      </w:r>
      <w:proofErr w:type="spellStart"/>
      <w:r>
        <w:rPr>
          <w:sz w:val="28"/>
          <w:szCs w:val="28"/>
        </w:rPr>
        <w:t>лвигателя</w:t>
      </w:r>
      <w:proofErr w:type="spellEnd"/>
      <w:r>
        <w:rPr>
          <w:sz w:val="28"/>
          <w:szCs w:val="28"/>
        </w:rPr>
        <w:t>.</w:t>
      </w:r>
    </w:p>
    <w:p w:rsidR="00E66A06" w:rsidRPr="00E66A06" w:rsidRDefault="00E66A06" w:rsidP="00DF2D0B">
      <w:pPr>
        <w:rPr>
          <w:sz w:val="28"/>
          <w:szCs w:val="28"/>
        </w:rPr>
      </w:pPr>
      <w:r>
        <w:rPr>
          <w:sz w:val="28"/>
          <w:szCs w:val="28"/>
        </w:rPr>
        <w:t>Если мощность рабочего органа не рассчитывалась (рабоч</w:t>
      </w:r>
      <w:r w:rsidR="00E42030">
        <w:rPr>
          <w:sz w:val="28"/>
          <w:szCs w:val="28"/>
        </w:rPr>
        <w:t>ий</w:t>
      </w:r>
      <w:r>
        <w:rPr>
          <w:sz w:val="28"/>
          <w:szCs w:val="28"/>
        </w:rPr>
        <w:t xml:space="preserve"> орган</w:t>
      </w:r>
      <w:r w:rsidR="00E42030">
        <w:rPr>
          <w:sz w:val="28"/>
          <w:szCs w:val="28"/>
        </w:rPr>
        <w:t xml:space="preserve"> не входил в задание на проектирование</w:t>
      </w:r>
      <w:r>
        <w:rPr>
          <w:sz w:val="28"/>
          <w:szCs w:val="28"/>
        </w:rPr>
        <w:t>)</w:t>
      </w:r>
      <w:r w:rsidR="00E42030">
        <w:rPr>
          <w:sz w:val="28"/>
          <w:szCs w:val="28"/>
        </w:rPr>
        <w:t xml:space="preserve">, его </w:t>
      </w:r>
      <w:proofErr w:type="spellStart"/>
      <w:r w:rsidR="00E42030">
        <w:rPr>
          <w:sz w:val="28"/>
          <w:szCs w:val="28"/>
        </w:rPr>
        <w:t>мощнось</w:t>
      </w:r>
      <w:proofErr w:type="spellEnd"/>
      <w:r w:rsidR="00E42030">
        <w:rPr>
          <w:sz w:val="28"/>
          <w:szCs w:val="28"/>
        </w:rPr>
        <w:t xml:space="preserve"> находится по информационным источникам.</w:t>
      </w:r>
    </w:p>
    <w:p w:rsidR="00F462E5" w:rsidRPr="00E42030" w:rsidRDefault="00F462E5" w:rsidP="00F462E5">
      <w:pPr>
        <w:ind w:firstLine="708"/>
        <w:rPr>
          <w:sz w:val="28"/>
          <w:szCs w:val="28"/>
          <w:u w:val="single"/>
        </w:rPr>
      </w:pPr>
      <w:r w:rsidRPr="00E42030">
        <w:rPr>
          <w:sz w:val="28"/>
          <w:szCs w:val="28"/>
          <w:u w:val="single"/>
        </w:rPr>
        <w:t>Разработка рабочей конструкторской документации</w:t>
      </w:r>
    </w:p>
    <w:p w:rsidR="00F462E5" w:rsidRDefault="00F462E5" w:rsidP="00F462E5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E42030">
        <w:rPr>
          <w:sz w:val="28"/>
          <w:szCs w:val="28"/>
          <w:u w:val="single"/>
        </w:rPr>
        <w:t>Обоснование конструкций сборочных единиц и деталей</w:t>
      </w:r>
    </w:p>
    <w:p w:rsidR="00E436B5" w:rsidRPr="00E436B5" w:rsidRDefault="00E436B5" w:rsidP="00F462E5">
      <w:pPr>
        <w:ind w:firstLine="708"/>
        <w:rPr>
          <w:sz w:val="28"/>
          <w:szCs w:val="28"/>
        </w:rPr>
      </w:pPr>
      <w:r w:rsidRPr="00E436B5">
        <w:rPr>
          <w:sz w:val="28"/>
          <w:szCs w:val="28"/>
        </w:rPr>
        <w:t>В этом разделе рассматрива</w:t>
      </w:r>
      <w:r>
        <w:rPr>
          <w:sz w:val="28"/>
          <w:szCs w:val="28"/>
        </w:rPr>
        <w:t>ю</w:t>
      </w:r>
      <w:r w:rsidRPr="00E436B5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сборочные единицы, заданные в проекте и </w:t>
      </w:r>
      <w:r w:rsidR="009A7F4A">
        <w:rPr>
          <w:sz w:val="28"/>
          <w:szCs w:val="28"/>
        </w:rPr>
        <w:t>их ответственные детали (одна СЕ в первом проекте, две СЕ - во втором). Еще раз анализируется конструкция на предмет возможного  выравнивания и снижения нагрузок, рационального выбора комплектующих (</w:t>
      </w:r>
      <w:r w:rsidR="00CE6CEB">
        <w:rPr>
          <w:sz w:val="28"/>
          <w:szCs w:val="28"/>
        </w:rPr>
        <w:t>подшипниковых узлов, муфт, крепежа и др.</w:t>
      </w:r>
      <w:r w:rsidR="009A7F4A">
        <w:rPr>
          <w:sz w:val="28"/>
          <w:szCs w:val="28"/>
        </w:rPr>
        <w:t>)</w:t>
      </w:r>
      <w:r w:rsidR="00CE6CEB">
        <w:rPr>
          <w:sz w:val="28"/>
          <w:szCs w:val="28"/>
        </w:rPr>
        <w:t>, соединений, сопряжений, регулировок или их отсутствие, выбор заготовок деталей.</w:t>
      </w:r>
    </w:p>
    <w:p w:rsidR="00D04CD5" w:rsidRDefault="00F462E5" w:rsidP="00F462E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Обоснование выбора материалов </w:t>
      </w:r>
      <w:r w:rsidR="00CE6CEB">
        <w:rPr>
          <w:sz w:val="28"/>
          <w:szCs w:val="28"/>
        </w:rPr>
        <w:t xml:space="preserve"> выполняется по справочник</w:t>
      </w:r>
      <w:r w:rsidR="009C4927">
        <w:rPr>
          <w:sz w:val="28"/>
          <w:szCs w:val="28"/>
        </w:rPr>
        <w:t xml:space="preserve">ам </w:t>
      </w:r>
      <w:r w:rsidR="009C4927" w:rsidRPr="009C4927">
        <w:rPr>
          <w:sz w:val="28"/>
          <w:szCs w:val="28"/>
        </w:rPr>
        <w:t>[2-4]</w:t>
      </w:r>
      <w:r w:rsidR="009C4927">
        <w:rPr>
          <w:sz w:val="28"/>
          <w:szCs w:val="28"/>
        </w:rPr>
        <w:t xml:space="preserve"> и др. Так в справочнике </w:t>
      </w:r>
      <w:r w:rsidR="00CE6CEB">
        <w:rPr>
          <w:sz w:val="28"/>
          <w:szCs w:val="28"/>
        </w:rPr>
        <w:t xml:space="preserve"> Анурьева</w:t>
      </w:r>
      <w:r w:rsidR="009C4927">
        <w:rPr>
          <w:sz w:val="28"/>
          <w:szCs w:val="28"/>
        </w:rPr>
        <w:t xml:space="preserve">, </w:t>
      </w:r>
      <w:r w:rsidR="00CE6CEB">
        <w:rPr>
          <w:sz w:val="28"/>
          <w:szCs w:val="28"/>
        </w:rPr>
        <w:t xml:space="preserve"> </w:t>
      </w:r>
      <w:r w:rsidR="009C4927">
        <w:rPr>
          <w:sz w:val="28"/>
          <w:szCs w:val="28"/>
        </w:rPr>
        <w:t>1 том есть таблицы с рекомендуемыми материалами для изготовления типовых деталей машин (валов, шестерен, режущих элементов) с указанием рекомендуемой термохимической обработки. Здесь надо знать преимущества проката, литья, поковок, свариваемость сталей, влияние на свойства материала легирующих добавок.</w:t>
      </w:r>
    </w:p>
    <w:p w:rsidR="00D04CD5" w:rsidRDefault="00F462E5" w:rsidP="00F462E5">
      <w:pPr>
        <w:ind w:firstLine="708"/>
        <w:rPr>
          <w:sz w:val="28"/>
          <w:szCs w:val="28"/>
          <w:u w:val="single"/>
        </w:rPr>
      </w:pPr>
      <w:r w:rsidRPr="00D04CD5">
        <w:rPr>
          <w:sz w:val="28"/>
          <w:szCs w:val="28"/>
          <w:u w:val="single"/>
        </w:rPr>
        <w:t>Расчет на прочность (надежность)</w:t>
      </w:r>
      <w:r w:rsidR="00D04CD5">
        <w:rPr>
          <w:sz w:val="28"/>
          <w:szCs w:val="28"/>
          <w:u w:val="single"/>
        </w:rPr>
        <w:t>.</w:t>
      </w:r>
    </w:p>
    <w:p w:rsidR="0061302B" w:rsidRDefault="00D04CD5" w:rsidP="00F462E5">
      <w:pPr>
        <w:ind w:firstLine="708"/>
        <w:rPr>
          <w:sz w:val="28"/>
          <w:szCs w:val="28"/>
        </w:rPr>
      </w:pPr>
      <w:r w:rsidRPr="00D04CD5">
        <w:rPr>
          <w:sz w:val="28"/>
          <w:szCs w:val="28"/>
        </w:rPr>
        <w:t>Нагруженные детали</w:t>
      </w:r>
      <w:r w:rsidR="00F462E5" w:rsidRPr="00D04C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сборочные единицы рассчитываются на прочность по одной из теорий прочности с построением схем </w:t>
      </w:r>
      <w:proofErr w:type="spellStart"/>
      <w:r>
        <w:rPr>
          <w:sz w:val="28"/>
          <w:szCs w:val="28"/>
        </w:rPr>
        <w:t>нагружения</w:t>
      </w:r>
      <w:proofErr w:type="spellEnd"/>
      <w:r>
        <w:rPr>
          <w:sz w:val="28"/>
          <w:szCs w:val="28"/>
        </w:rPr>
        <w:t xml:space="preserve"> и эпюр. Можно также использовать встроенные в графические системы расчеты методом концевых сечений с определением запаса прочности. В любом случае ставится задача, объясняются действующие нагрузки, в заключении делается вывод. </w:t>
      </w:r>
    </w:p>
    <w:p w:rsidR="00F462E5" w:rsidRDefault="00F462E5" w:rsidP="00F462E5">
      <w:pPr>
        <w:ind w:firstLine="708"/>
        <w:rPr>
          <w:sz w:val="28"/>
          <w:szCs w:val="28"/>
        </w:rPr>
      </w:pPr>
      <w:r w:rsidRPr="0061302B">
        <w:rPr>
          <w:sz w:val="28"/>
          <w:szCs w:val="28"/>
          <w:u w:val="single"/>
        </w:rPr>
        <w:t>Проверка на прочность (надежность), например, ремня</w:t>
      </w:r>
      <w:r w:rsidR="0061302B">
        <w:rPr>
          <w:sz w:val="28"/>
          <w:szCs w:val="28"/>
          <w:u w:val="single"/>
        </w:rPr>
        <w:t>,</w:t>
      </w:r>
      <w:r w:rsidRPr="0061302B">
        <w:rPr>
          <w:sz w:val="28"/>
          <w:szCs w:val="28"/>
          <w:u w:val="single"/>
        </w:rPr>
        <w:t xml:space="preserve"> подшипника</w:t>
      </w:r>
      <w:r w:rsidRPr="00036BF9">
        <w:rPr>
          <w:sz w:val="28"/>
          <w:szCs w:val="28"/>
        </w:rPr>
        <w:t>.</w:t>
      </w:r>
      <w:r w:rsidR="0061302B" w:rsidRPr="0061302B">
        <w:t xml:space="preserve"> </w:t>
      </w:r>
      <w:r w:rsidR="0061302B" w:rsidRPr="0061302B">
        <w:rPr>
          <w:sz w:val="28"/>
          <w:szCs w:val="28"/>
        </w:rPr>
        <w:t>Надо иметь представление о методиках расчета</w:t>
      </w:r>
      <w:r w:rsidR="0061302B">
        <w:rPr>
          <w:sz w:val="28"/>
          <w:szCs w:val="28"/>
        </w:rPr>
        <w:t xml:space="preserve"> различных конструктивных элементов</w:t>
      </w:r>
      <w:r w:rsidR="0061302B" w:rsidRPr="0061302B">
        <w:rPr>
          <w:sz w:val="28"/>
          <w:szCs w:val="28"/>
        </w:rPr>
        <w:t xml:space="preserve">. Так ремни рассчитываются по тяговой способности. Расчет ремней на долговечность производится обычно как проверочный. </w:t>
      </w:r>
      <w:r w:rsidR="0061302B" w:rsidRPr="0061302B">
        <w:rPr>
          <w:sz w:val="28"/>
          <w:szCs w:val="28"/>
        </w:rPr>
        <w:lastRenderedPageBreak/>
        <w:t xml:space="preserve">Подшипники </w:t>
      </w:r>
      <w:proofErr w:type="spellStart"/>
      <w:r w:rsidR="0061302B" w:rsidRPr="0061302B">
        <w:rPr>
          <w:sz w:val="28"/>
          <w:szCs w:val="28"/>
        </w:rPr>
        <w:t>подбираютя</w:t>
      </w:r>
      <w:proofErr w:type="spellEnd"/>
      <w:r w:rsidR="0061302B">
        <w:rPr>
          <w:sz w:val="28"/>
          <w:szCs w:val="28"/>
        </w:rPr>
        <w:t xml:space="preserve"> на вал </w:t>
      </w:r>
      <w:proofErr w:type="spellStart"/>
      <w:r w:rsidR="0061302B">
        <w:rPr>
          <w:sz w:val="28"/>
          <w:szCs w:val="28"/>
        </w:rPr>
        <w:t>опрелеленного</w:t>
      </w:r>
      <w:proofErr w:type="spellEnd"/>
      <w:r w:rsidR="0061302B">
        <w:rPr>
          <w:sz w:val="28"/>
          <w:szCs w:val="28"/>
        </w:rPr>
        <w:t xml:space="preserve"> диаметра по требуемой долговечности </w:t>
      </w:r>
      <w:r w:rsidR="0061302B" w:rsidRPr="0061302B">
        <w:rPr>
          <w:sz w:val="28"/>
          <w:szCs w:val="28"/>
        </w:rPr>
        <w:t>в зависимости от действующей на подшипник нагрузки</w:t>
      </w:r>
      <w:r w:rsidR="0061302B">
        <w:rPr>
          <w:sz w:val="28"/>
          <w:szCs w:val="28"/>
        </w:rPr>
        <w:t>.</w:t>
      </w:r>
    </w:p>
    <w:p w:rsidR="0061302B" w:rsidRDefault="0061302B" w:rsidP="00F462E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цепной передаче по крутящему моменту, частоте вращения вал</w:t>
      </w:r>
      <w:r w:rsidR="00186A28">
        <w:rPr>
          <w:sz w:val="28"/>
          <w:szCs w:val="28"/>
        </w:rPr>
        <w:t>а</w:t>
      </w:r>
      <w:r>
        <w:rPr>
          <w:sz w:val="28"/>
          <w:szCs w:val="28"/>
        </w:rPr>
        <w:t xml:space="preserve"> и</w:t>
      </w:r>
      <w:r w:rsidR="00186A28">
        <w:rPr>
          <w:sz w:val="28"/>
          <w:szCs w:val="28"/>
        </w:rPr>
        <w:t xml:space="preserve"> допустимому давлению в шарнире цепи рассчитывается шаг цепи, который затем </w:t>
      </w:r>
      <w:proofErr w:type="spellStart"/>
      <w:r w:rsidR="00186A28">
        <w:rPr>
          <w:sz w:val="28"/>
          <w:szCs w:val="28"/>
        </w:rPr>
        <w:t>корретируется</w:t>
      </w:r>
      <w:proofErr w:type="spellEnd"/>
      <w:r w:rsidR="00186A28">
        <w:rPr>
          <w:sz w:val="28"/>
          <w:szCs w:val="28"/>
        </w:rPr>
        <w:t xml:space="preserve"> в зависимости от характера </w:t>
      </w:r>
      <w:proofErr w:type="spellStart"/>
      <w:r w:rsidR="00186A28">
        <w:rPr>
          <w:sz w:val="28"/>
          <w:szCs w:val="28"/>
        </w:rPr>
        <w:t>нагружения</w:t>
      </w:r>
      <w:proofErr w:type="spellEnd"/>
    </w:p>
    <w:p w:rsidR="00F462E5" w:rsidRPr="00186A28" w:rsidRDefault="00F462E5" w:rsidP="00F462E5">
      <w:pPr>
        <w:ind w:firstLine="708"/>
        <w:rPr>
          <w:sz w:val="28"/>
          <w:szCs w:val="28"/>
          <w:u w:val="single"/>
        </w:rPr>
      </w:pPr>
      <w:r w:rsidRPr="00186A28">
        <w:rPr>
          <w:sz w:val="28"/>
          <w:szCs w:val="28"/>
          <w:u w:val="single"/>
        </w:rPr>
        <w:t>Назначение на проектируемых деталях допусков, шероховатостей,</w:t>
      </w:r>
    </w:p>
    <w:p w:rsidR="00F462E5" w:rsidRDefault="00F462E5" w:rsidP="00F462E5">
      <w:pPr>
        <w:ind w:firstLine="708"/>
        <w:rPr>
          <w:sz w:val="28"/>
          <w:szCs w:val="28"/>
        </w:rPr>
      </w:pPr>
      <w:r w:rsidRPr="00186A28">
        <w:rPr>
          <w:sz w:val="28"/>
          <w:szCs w:val="28"/>
          <w:u w:val="single"/>
        </w:rPr>
        <w:t>геометрических отклонений</w:t>
      </w:r>
      <w:r w:rsidR="00186A28" w:rsidRPr="00186A28">
        <w:rPr>
          <w:sz w:val="28"/>
          <w:szCs w:val="28"/>
        </w:rPr>
        <w:t xml:space="preserve"> </w:t>
      </w:r>
      <w:r w:rsidR="00186A28">
        <w:rPr>
          <w:sz w:val="28"/>
          <w:szCs w:val="28"/>
        </w:rPr>
        <w:t xml:space="preserve">выполняется также по справочникам </w:t>
      </w:r>
      <w:r w:rsidR="00186A28" w:rsidRPr="009C4927">
        <w:rPr>
          <w:sz w:val="28"/>
          <w:szCs w:val="28"/>
        </w:rPr>
        <w:t>[2-4]</w:t>
      </w:r>
      <w:r w:rsidR="00186A28">
        <w:rPr>
          <w:sz w:val="28"/>
          <w:szCs w:val="28"/>
        </w:rPr>
        <w:t xml:space="preserve"> и др. В справочнике  Анурьева,  2 </w:t>
      </w:r>
      <w:r w:rsidR="00186A28" w:rsidRPr="00186A28">
        <w:rPr>
          <w:sz w:val="28"/>
          <w:szCs w:val="28"/>
        </w:rPr>
        <w:t xml:space="preserve">том есть таблицы соответствия </w:t>
      </w:r>
      <w:r w:rsidR="00186A28">
        <w:rPr>
          <w:sz w:val="28"/>
          <w:szCs w:val="28"/>
        </w:rPr>
        <w:t>шероховатости и допусков на размер</w:t>
      </w:r>
      <w:r w:rsidR="009F6ED5">
        <w:rPr>
          <w:sz w:val="28"/>
          <w:szCs w:val="28"/>
        </w:rPr>
        <w:t>ы</w:t>
      </w:r>
      <w:r w:rsidR="00186A28">
        <w:rPr>
          <w:sz w:val="28"/>
          <w:szCs w:val="28"/>
        </w:rPr>
        <w:t xml:space="preserve">, применяемого инструмента и получаемой шероховатости и назначения поверхности и </w:t>
      </w:r>
      <w:r w:rsidR="009F6ED5">
        <w:rPr>
          <w:sz w:val="28"/>
          <w:szCs w:val="28"/>
        </w:rPr>
        <w:t>рекомендуемой шероховатости</w:t>
      </w:r>
      <w:r w:rsidR="00186A28" w:rsidRPr="00186A28">
        <w:rPr>
          <w:sz w:val="28"/>
          <w:szCs w:val="28"/>
        </w:rPr>
        <w:t>.</w:t>
      </w:r>
      <w:r w:rsidR="00186A28">
        <w:rPr>
          <w:sz w:val="28"/>
          <w:szCs w:val="28"/>
          <w:u w:val="single"/>
        </w:rPr>
        <w:t xml:space="preserve"> </w:t>
      </w:r>
    </w:p>
    <w:p w:rsidR="00F462E5" w:rsidRPr="009F6ED5" w:rsidRDefault="00F462E5" w:rsidP="00F462E5">
      <w:pPr>
        <w:ind w:firstLine="708"/>
        <w:rPr>
          <w:sz w:val="28"/>
          <w:szCs w:val="28"/>
        </w:rPr>
      </w:pPr>
      <w:r w:rsidRPr="009F6ED5">
        <w:rPr>
          <w:sz w:val="28"/>
          <w:szCs w:val="28"/>
          <w:u w:val="single"/>
        </w:rPr>
        <w:t>Формулирование (выбор) технических требований</w:t>
      </w:r>
      <w:r w:rsidR="009F6ED5">
        <w:rPr>
          <w:sz w:val="28"/>
          <w:szCs w:val="28"/>
          <w:u w:val="single"/>
        </w:rPr>
        <w:t xml:space="preserve">  </w:t>
      </w:r>
      <w:r w:rsidR="009F6ED5" w:rsidRPr="009F6ED5">
        <w:rPr>
          <w:sz w:val="28"/>
          <w:szCs w:val="28"/>
        </w:rPr>
        <w:t xml:space="preserve">к детали содержащихся на чертеже в текстовом и графическом виде </w:t>
      </w:r>
      <w:proofErr w:type="spellStart"/>
      <w:r w:rsidR="009F6ED5" w:rsidRPr="009F6ED5">
        <w:rPr>
          <w:sz w:val="28"/>
          <w:szCs w:val="28"/>
        </w:rPr>
        <w:t>произвводится</w:t>
      </w:r>
      <w:proofErr w:type="spellEnd"/>
      <w:r w:rsidR="009F6ED5" w:rsidRPr="009F6ED5">
        <w:rPr>
          <w:sz w:val="28"/>
          <w:szCs w:val="28"/>
        </w:rPr>
        <w:t xml:space="preserve"> по аналогии с подобными </w:t>
      </w:r>
      <w:r w:rsidR="009F6ED5">
        <w:rPr>
          <w:sz w:val="28"/>
          <w:szCs w:val="28"/>
        </w:rPr>
        <w:t>деталями и справочными рекомендациями. Набор технических требований к разным деталям и сборочным единицам есть в библиотеке системы Компас. Полезно студенту завести собственную библиотеку технических требований просматривая  и коп</w:t>
      </w:r>
      <w:r w:rsidR="009E1EE2">
        <w:rPr>
          <w:sz w:val="28"/>
          <w:szCs w:val="28"/>
        </w:rPr>
        <w:t>и</w:t>
      </w:r>
      <w:r w:rsidR="009F6ED5">
        <w:rPr>
          <w:sz w:val="28"/>
          <w:szCs w:val="28"/>
        </w:rPr>
        <w:t xml:space="preserve">руя технические требования </w:t>
      </w:r>
      <w:r w:rsidR="009E1EE2">
        <w:rPr>
          <w:sz w:val="28"/>
          <w:szCs w:val="28"/>
        </w:rPr>
        <w:t>с документации на разные машины.</w:t>
      </w:r>
    </w:p>
    <w:p w:rsidR="00F462E5" w:rsidRPr="009E1EE2" w:rsidRDefault="00F462E5" w:rsidP="00F462E5">
      <w:pPr>
        <w:ind w:firstLine="708"/>
        <w:rPr>
          <w:sz w:val="28"/>
          <w:szCs w:val="28"/>
          <w:u w:val="single"/>
        </w:rPr>
      </w:pPr>
      <w:r w:rsidRPr="009E1EE2">
        <w:rPr>
          <w:sz w:val="28"/>
          <w:szCs w:val="28"/>
          <w:u w:val="single"/>
        </w:rPr>
        <w:t>Организация работ с применением проектируемой машины</w:t>
      </w:r>
    </w:p>
    <w:p w:rsidR="009E1EE2" w:rsidRDefault="009E1EE2" w:rsidP="00F462E5">
      <w:pPr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Рассматривается</w:t>
      </w:r>
      <w:proofErr w:type="gramEnd"/>
      <w:r>
        <w:rPr>
          <w:sz w:val="28"/>
          <w:szCs w:val="28"/>
        </w:rPr>
        <w:t xml:space="preserve"> и рассчитываются параметры процесса, в котором задействована машина. </w:t>
      </w:r>
      <w:proofErr w:type="gramStart"/>
      <w:r>
        <w:rPr>
          <w:sz w:val="28"/>
          <w:szCs w:val="28"/>
        </w:rPr>
        <w:t>Например</w:t>
      </w:r>
      <w:proofErr w:type="gramEnd"/>
      <w:r>
        <w:rPr>
          <w:sz w:val="28"/>
          <w:szCs w:val="28"/>
        </w:rPr>
        <w:t xml:space="preserve"> обосновывается схема движения по полю и количество транспортных и </w:t>
      </w:r>
      <w:proofErr w:type="spellStart"/>
      <w:r>
        <w:rPr>
          <w:sz w:val="28"/>
          <w:szCs w:val="28"/>
        </w:rPr>
        <w:t>вспомогаьельных</w:t>
      </w:r>
      <w:proofErr w:type="spellEnd"/>
      <w:r>
        <w:rPr>
          <w:sz w:val="28"/>
          <w:szCs w:val="28"/>
        </w:rPr>
        <w:t xml:space="preserve"> средств обслуживающих машину.</w:t>
      </w:r>
    </w:p>
    <w:p w:rsidR="00907B04" w:rsidRDefault="00F462E5" w:rsidP="00F462E5">
      <w:pPr>
        <w:ind w:firstLine="708"/>
        <w:rPr>
          <w:sz w:val="28"/>
          <w:szCs w:val="28"/>
          <w:u w:val="single"/>
        </w:rPr>
      </w:pPr>
      <w:r w:rsidRPr="009E1EE2">
        <w:rPr>
          <w:sz w:val="28"/>
          <w:szCs w:val="28"/>
          <w:u w:val="single"/>
        </w:rPr>
        <w:t>Выводы</w:t>
      </w:r>
    </w:p>
    <w:p w:rsidR="009E1EE2" w:rsidRDefault="009E1EE2" w:rsidP="00F462E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Технические </w:t>
      </w:r>
      <w:r w:rsidRPr="009E1EE2">
        <w:rPr>
          <w:sz w:val="28"/>
          <w:szCs w:val="28"/>
        </w:rPr>
        <w:t>результат</w:t>
      </w:r>
      <w:r>
        <w:rPr>
          <w:sz w:val="28"/>
          <w:szCs w:val="28"/>
        </w:rPr>
        <w:t>ы</w:t>
      </w:r>
      <w:r w:rsidRPr="009E1EE2">
        <w:rPr>
          <w:sz w:val="28"/>
          <w:szCs w:val="28"/>
        </w:rPr>
        <w:t xml:space="preserve"> выполненного проекта </w:t>
      </w:r>
      <w:r>
        <w:rPr>
          <w:sz w:val="28"/>
          <w:szCs w:val="28"/>
        </w:rPr>
        <w:t xml:space="preserve">сравниваются с заданием на проект, с показателями лучших образцов машин </w:t>
      </w:r>
      <w:r w:rsidR="00E43BAB">
        <w:rPr>
          <w:sz w:val="28"/>
          <w:szCs w:val="28"/>
        </w:rPr>
        <w:t>–</w:t>
      </w:r>
      <w:r>
        <w:rPr>
          <w:sz w:val="28"/>
          <w:szCs w:val="28"/>
        </w:rPr>
        <w:t xml:space="preserve"> аналогов</w:t>
      </w:r>
      <w:r w:rsidR="00E43BAB">
        <w:rPr>
          <w:sz w:val="28"/>
          <w:szCs w:val="28"/>
        </w:rPr>
        <w:t xml:space="preserve"> и делаются </w:t>
      </w:r>
      <w:proofErr w:type="gramStart"/>
      <w:r w:rsidR="00E43BAB">
        <w:rPr>
          <w:sz w:val="28"/>
          <w:szCs w:val="28"/>
        </w:rPr>
        <w:t>выводы</w:t>
      </w:r>
      <w:proofErr w:type="gramEnd"/>
      <w:r w:rsidR="00E43BAB">
        <w:rPr>
          <w:sz w:val="28"/>
          <w:szCs w:val="28"/>
        </w:rPr>
        <w:t xml:space="preserve"> достигнут ли ожидаемый результат или нет и за счет чего.</w:t>
      </w:r>
    </w:p>
    <w:p w:rsidR="00E43BAB" w:rsidRPr="009E1EE2" w:rsidRDefault="00E43BAB" w:rsidP="00F462E5">
      <w:pPr>
        <w:ind w:firstLine="708"/>
        <w:rPr>
          <w:sz w:val="28"/>
          <w:szCs w:val="28"/>
        </w:rPr>
      </w:pPr>
    </w:p>
    <w:p w:rsidR="008076B8" w:rsidRDefault="00E43BAB" w:rsidP="005B6657">
      <w:pPr>
        <w:pStyle w:val="a5"/>
        <w:spacing w:line="276" w:lineRule="auto"/>
        <w:ind w:left="0" w:firstLine="851"/>
        <w:rPr>
          <w:b/>
          <w:sz w:val="28"/>
          <w:szCs w:val="28"/>
        </w:rPr>
      </w:pPr>
      <w:r w:rsidRPr="00E43BAB">
        <w:rPr>
          <w:b/>
          <w:sz w:val="28"/>
          <w:szCs w:val="28"/>
        </w:rPr>
        <w:t>Заключение</w:t>
      </w:r>
    </w:p>
    <w:p w:rsidR="00E43BAB" w:rsidRPr="00E43BAB" w:rsidRDefault="00E43BAB" w:rsidP="005B6657">
      <w:pPr>
        <w:pStyle w:val="a5"/>
        <w:spacing w:line="276" w:lineRule="auto"/>
        <w:ind w:left="0" w:firstLine="851"/>
        <w:rPr>
          <w:sz w:val="28"/>
          <w:szCs w:val="28"/>
        </w:rPr>
      </w:pPr>
      <w:r w:rsidRPr="00E43BAB">
        <w:rPr>
          <w:sz w:val="28"/>
          <w:szCs w:val="28"/>
        </w:rPr>
        <w:t xml:space="preserve">Проект предоставляется руководителю по частям </w:t>
      </w:r>
      <w:r w:rsidR="000F677B">
        <w:rPr>
          <w:sz w:val="28"/>
          <w:szCs w:val="28"/>
        </w:rPr>
        <w:t>в течени</w:t>
      </w:r>
      <w:proofErr w:type="gramStart"/>
      <w:r w:rsidR="000F677B">
        <w:rPr>
          <w:sz w:val="28"/>
          <w:szCs w:val="28"/>
        </w:rPr>
        <w:t>и</w:t>
      </w:r>
      <w:proofErr w:type="gramEnd"/>
      <w:r w:rsidR="000F677B">
        <w:rPr>
          <w:sz w:val="28"/>
          <w:szCs w:val="28"/>
        </w:rPr>
        <w:t xml:space="preserve"> семестра </w:t>
      </w:r>
      <w:r>
        <w:rPr>
          <w:sz w:val="28"/>
          <w:szCs w:val="28"/>
        </w:rPr>
        <w:t>для обсуждения, проверки, корректировки. Готовый проект должен быть подпис</w:t>
      </w:r>
      <w:r w:rsidR="000F677B">
        <w:rPr>
          <w:sz w:val="28"/>
          <w:szCs w:val="28"/>
        </w:rPr>
        <w:t>а</w:t>
      </w:r>
      <w:r>
        <w:rPr>
          <w:sz w:val="28"/>
          <w:szCs w:val="28"/>
        </w:rPr>
        <w:t xml:space="preserve">н руководителем и </w:t>
      </w:r>
      <w:proofErr w:type="spellStart"/>
      <w:r>
        <w:rPr>
          <w:sz w:val="28"/>
          <w:szCs w:val="28"/>
        </w:rPr>
        <w:t>нормоконтролером</w:t>
      </w:r>
      <w:proofErr w:type="spellEnd"/>
      <w:r>
        <w:rPr>
          <w:sz w:val="28"/>
          <w:szCs w:val="28"/>
        </w:rPr>
        <w:t>. Защита проводится перед началом сесси</w:t>
      </w:r>
      <w:r w:rsidR="000F677B">
        <w:rPr>
          <w:sz w:val="28"/>
          <w:szCs w:val="28"/>
        </w:rPr>
        <w:t xml:space="preserve">и публично с развешиванием или представлением на экран графической части проекта </w:t>
      </w:r>
      <w:r>
        <w:rPr>
          <w:sz w:val="28"/>
          <w:szCs w:val="28"/>
        </w:rPr>
        <w:t xml:space="preserve">перед комиссией </w:t>
      </w:r>
      <w:r w:rsidR="000F677B">
        <w:rPr>
          <w:sz w:val="28"/>
          <w:szCs w:val="28"/>
        </w:rPr>
        <w:t xml:space="preserve">в составе </w:t>
      </w:r>
      <w:r>
        <w:rPr>
          <w:sz w:val="28"/>
          <w:szCs w:val="28"/>
        </w:rPr>
        <w:t>не менее 3 человек</w:t>
      </w:r>
      <w:r w:rsidR="000F677B">
        <w:rPr>
          <w:sz w:val="28"/>
          <w:szCs w:val="28"/>
        </w:rPr>
        <w:t xml:space="preserve">. Доклад на защите должен содержать основные сведения о проекте: название, цель, новизну, пути достижения результата и обоснования получения полезного эффекта. Объем доклада 2-3 страницы, время доклада 7-10 минут. </w:t>
      </w:r>
    </w:p>
    <w:p w:rsidR="0048359B" w:rsidRPr="0048359B" w:rsidRDefault="0048359B" w:rsidP="00F225E4">
      <w:pPr>
        <w:ind w:firstLine="708"/>
      </w:pPr>
    </w:p>
    <w:p w:rsidR="0048359B" w:rsidRPr="0048359B" w:rsidRDefault="0048359B" w:rsidP="00F225E4">
      <w:pPr>
        <w:ind w:firstLine="708"/>
      </w:pPr>
    </w:p>
    <w:p w:rsidR="0048359B" w:rsidRPr="0048359B" w:rsidRDefault="0048359B" w:rsidP="00F225E4">
      <w:pPr>
        <w:ind w:firstLine="708"/>
      </w:pPr>
    </w:p>
    <w:p w:rsidR="0048359B" w:rsidRPr="0048359B" w:rsidRDefault="0048359B" w:rsidP="00F225E4">
      <w:pPr>
        <w:ind w:firstLine="708"/>
      </w:pPr>
    </w:p>
    <w:p w:rsidR="0048359B" w:rsidRPr="0048359B" w:rsidRDefault="0048359B" w:rsidP="00F225E4">
      <w:pPr>
        <w:ind w:firstLine="708"/>
      </w:pPr>
    </w:p>
    <w:p w:rsidR="0048359B" w:rsidRPr="0048359B" w:rsidRDefault="0048359B" w:rsidP="00F225E4">
      <w:pPr>
        <w:ind w:firstLine="708"/>
      </w:pPr>
    </w:p>
    <w:p w:rsidR="0048359B" w:rsidRPr="0048359B" w:rsidRDefault="0048359B" w:rsidP="00F225E4">
      <w:pPr>
        <w:ind w:firstLine="708"/>
      </w:pPr>
    </w:p>
    <w:p w:rsidR="0048359B" w:rsidRPr="0048359B" w:rsidRDefault="0048359B" w:rsidP="00F225E4">
      <w:pPr>
        <w:ind w:firstLine="708"/>
      </w:pPr>
    </w:p>
    <w:p w:rsidR="0048359B" w:rsidRPr="0048359B" w:rsidRDefault="0048359B" w:rsidP="00F225E4">
      <w:pPr>
        <w:ind w:firstLine="708"/>
      </w:pPr>
    </w:p>
    <w:p w:rsidR="0048359B" w:rsidRPr="0048359B" w:rsidRDefault="0048359B" w:rsidP="00F225E4">
      <w:pPr>
        <w:ind w:firstLine="708"/>
      </w:pPr>
    </w:p>
    <w:p w:rsidR="0048359B" w:rsidRPr="0048359B" w:rsidRDefault="0048359B" w:rsidP="00F225E4">
      <w:pPr>
        <w:ind w:firstLine="708"/>
      </w:pPr>
    </w:p>
    <w:p w:rsidR="0048359B" w:rsidRPr="0048359B" w:rsidRDefault="0048359B" w:rsidP="00F225E4">
      <w:pPr>
        <w:ind w:firstLine="708"/>
      </w:pPr>
    </w:p>
    <w:p w:rsidR="0048359B" w:rsidRPr="0048359B" w:rsidRDefault="0048359B" w:rsidP="00F225E4">
      <w:pPr>
        <w:ind w:firstLine="708"/>
      </w:pPr>
    </w:p>
    <w:p w:rsidR="0048359B" w:rsidRPr="0048359B" w:rsidRDefault="0048359B" w:rsidP="00F225E4">
      <w:pPr>
        <w:ind w:firstLine="708"/>
      </w:pPr>
    </w:p>
    <w:p w:rsidR="0048359B" w:rsidRPr="0048359B" w:rsidRDefault="0048359B" w:rsidP="00F225E4">
      <w:pPr>
        <w:ind w:firstLine="708"/>
      </w:pPr>
    </w:p>
    <w:p w:rsidR="00F225E4" w:rsidRDefault="00F225E4" w:rsidP="0048359B">
      <w:pPr>
        <w:pStyle w:val="a5"/>
        <w:numPr>
          <w:ilvl w:val="0"/>
          <w:numId w:val="1"/>
        </w:numPr>
      </w:pPr>
      <w:proofErr w:type="spellStart"/>
      <w:r>
        <w:t>Ермольев</w:t>
      </w:r>
      <w:proofErr w:type="spellEnd"/>
      <w:r>
        <w:t xml:space="preserve"> Ю.И. и др. Курсовое и дипломное проектирование сельскохозяйственных машин и оборудования» Учеб. Пособие. 2-е издание. Ростов н/Д. Изд. Центр ДГТУ. 2013.</w:t>
      </w:r>
    </w:p>
    <w:p w:rsidR="009C4927" w:rsidRDefault="002316D6" w:rsidP="009C4927">
      <w:pPr>
        <w:pStyle w:val="a5"/>
        <w:numPr>
          <w:ilvl w:val="0"/>
          <w:numId w:val="1"/>
        </w:numPr>
      </w:pPr>
      <w:proofErr w:type="spellStart"/>
      <w:r w:rsidRPr="002316D6">
        <w:t>Фещенко</w:t>
      </w:r>
      <w:proofErr w:type="spellEnd"/>
      <w:r w:rsidRPr="002316D6">
        <w:t xml:space="preserve"> В.Н. Справочник конструктора</w:t>
      </w:r>
      <w:r w:rsidR="009C4927">
        <w:t xml:space="preserve"> в 2-х томах</w:t>
      </w:r>
      <w:proofErr w:type="gramStart"/>
      <w:r w:rsidR="009C4927">
        <w:t>.</w:t>
      </w:r>
      <w:proofErr w:type="gramEnd"/>
      <w:r w:rsidR="009C4927">
        <w:t xml:space="preserve"> /</w:t>
      </w:r>
      <w:proofErr w:type="gramStart"/>
      <w:r w:rsidR="009C4927">
        <w:t>п</w:t>
      </w:r>
      <w:proofErr w:type="gramEnd"/>
      <w:r w:rsidR="009C4927">
        <w:t xml:space="preserve">од ред. И. </w:t>
      </w:r>
      <w:proofErr w:type="spellStart"/>
      <w:r w:rsidR="009C4927">
        <w:t>А.Лукина</w:t>
      </w:r>
      <w:proofErr w:type="spellEnd"/>
      <w:r w:rsidR="009C4927">
        <w:t xml:space="preserve"> </w:t>
      </w:r>
    </w:p>
    <w:p w:rsidR="009C4927" w:rsidRDefault="009C4927" w:rsidP="009C4927">
      <w:pPr>
        <w:pStyle w:val="a5"/>
        <w:numPr>
          <w:ilvl w:val="0"/>
          <w:numId w:val="1"/>
        </w:numPr>
      </w:pPr>
      <w:r>
        <w:t>Изд.: Инфра-Инженерия, 2017 .</w:t>
      </w:r>
    </w:p>
    <w:p w:rsidR="002316D6" w:rsidRDefault="009C4927" w:rsidP="009C4927">
      <w:pPr>
        <w:pStyle w:val="a5"/>
        <w:numPr>
          <w:ilvl w:val="0"/>
          <w:numId w:val="1"/>
        </w:numPr>
      </w:pPr>
      <w:r>
        <w:t>Подробнее: https://www.labirint.ru/books/583643/</w:t>
      </w:r>
    </w:p>
    <w:p w:rsidR="002316D6" w:rsidRDefault="002316D6" w:rsidP="002316D6">
      <w:pPr>
        <w:pStyle w:val="a5"/>
        <w:numPr>
          <w:ilvl w:val="0"/>
          <w:numId w:val="1"/>
        </w:numPr>
      </w:pPr>
      <w:r w:rsidRPr="002316D6">
        <w:rPr>
          <w:rStyle w:val="a7"/>
          <w:b w:val="0"/>
        </w:rPr>
        <w:t xml:space="preserve">Анурьев В.И. Справочник конструктора машиностроителя </w:t>
      </w:r>
      <w:r w:rsidRPr="002316D6">
        <w:t xml:space="preserve">в 3-х т. – 9-е изд., </w:t>
      </w:r>
      <w:proofErr w:type="spellStart"/>
      <w:r w:rsidRPr="002316D6">
        <w:t>перераб</w:t>
      </w:r>
      <w:proofErr w:type="spellEnd"/>
      <w:r w:rsidRPr="002316D6">
        <w:t>.</w:t>
      </w:r>
      <w:r>
        <w:t xml:space="preserve"> </w:t>
      </w:r>
      <w:r w:rsidRPr="002316D6">
        <w:t xml:space="preserve">и доп./ под ред. И.Н. </w:t>
      </w:r>
      <w:proofErr w:type="spellStart"/>
      <w:r w:rsidRPr="002316D6">
        <w:t>Жестковой</w:t>
      </w:r>
      <w:proofErr w:type="spellEnd"/>
      <w:r w:rsidRPr="002316D6">
        <w:t>. – М.: Машиностроение, 2006</w:t>
      </w:r>
      <w:r>
        <w:t>.</w:t>
      </w:r>
    </w:p>
    <w:p w:rsidR="002316D6" w:rsidRPr="002316D6" w:rsidRDefault="002316D6" w:rsidP="002316D6">
      <w:pPr>
        <w:pStyle w:val="a5"/>
        <w:numPr>
          <w:ilvl w:val="0"/>
          <w:numId w:val="1"/>
        </w:numPr>
      </w:pPr>
      <w:r w:rsidRPr="002316D6">
        <w:t>Орлов П.И. Основы конструирования. Справочно-</w:t>
      </w:r>
      <w:proofErr w:type="spellStart"/>
      <w:r w:rsidRPr="002316D6">
        <w:t>методич</w:t>
      </w:r>
      <w:proofErr w:type="spellEnd"/>
      <w:r w:rsidRPr="002316D6">
        <w:t>. пособие в 3-х томах. М., "Машиностроение", 1977г.</w:t>
      </w:r>
    </w:p>
    <w:p w:rsidR="007532CB" w:rsidRPr="002316D6" w:rsidRDefault="007532CB" w:rsidP="002316D6">
      <w:pPr>
        <w:pStyle w:val="a5"/>
        <w:ind w:left="1068"/>
        <w:rPr>
          <w:b/>
        </w:rPr>
      </w:pPr>
    </w:p>
    <w:sectPr w:rsidR="007532CB" w:rsidRPr="00231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309A8"/>
    <w:multiLevelType w:val="hybridMultilevel"/>
    <w:tmpl w:val="073837C0"/>
    <w:lvl w:ilvl="0" w:tplc="2200C1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A73F83"/>
    <w:multiLevelType w:val="multilevel"/>
    <w:tmpl w:val="6E3A1C8C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61F3D79"/>
    <w:multiLevelType w:val="multilevel"/>
    <w:tmpl w:val="31BC566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u w:val="single"/>
      </w:rPr>
    </w:lvl>
  </w:abstractNum>
  <w:abstractNum w:abstractNumId="3">
    <w:nsid w:val="4F303352"/>
    <w:multiLevelType w:val="hybridMultilevel"/>
    <w:tmpl w:val="267009EE"/>
    <w:lvl w:ilvl="0" w:tplc="C3F630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3CF"/>
    <w:rsid w:val="000003CF"/>
    <w:rsid w:val="00004CE5"/>
    <w:rsid w:val="00007EE3"/>
    <w:rsid w:val="00020A02"/>
    <w:rsid w:val="000232F7"/>
    <w:rsid w:val="00036BF9"/>
    <w:rsid w:val="00043C0B"/>
    <w:rsid w:val="00052C63"/>
    <w:rsid w:val="000828F9"/>
    <w:rsid w:val="000B67BF"/>
    <w:rsid w:val="000F0639"/>
    <w:rsid w:val="000F677B"/>
    <w:rsid w:val="001055B7"/>
    <w:rsid w:val="00113C67"/>
    <w:rsid w:val="001161A5"/>
    <w:rsid w:val="001278BA"/>
    <w:rsid w:val="00131B62"/>
    <w:rsid w:val="001428E1"/>
    <w:rsid w:val="00186A28"/>
    <w:rsid w:val="0019115B"/>
    <w:rsid w:val="001D30CB"/>
    <w:rsid w:val="001E3B75"/>
    <w:rsid w:val="002316D6"/>
    <w:rsid w:val="002D7083"/>
    <w:rsid w:val="002F45EA"/>
    <w:rsid w:val="003A58B0"/>
    <w:rsid w:val="003B7369"/>
    <w:rsid w:val="003E7DF9"/>
    <w:rsid w:val="00412815"/>
    <w:rsid w:val="0043034B"/>
    <w:rsid w:val="0046636E"/>
    <w:rsid w:val="0048359B"/>
    <w:rsid w:val="004C4BC0"/>
    <w:rsid w:val="004E299C"/>
    <w:rsid w:val="005151BB"/>
    <w:rsid w:val="0054594F"/>
    <w:rsid w:val="005603DB"/>
    <w:rsid w:val="00582041"/>
    <w:rsid w:val="005924BC"/>
    <w:rsid w:val="005962D2"/>
    <w:rsid w:val="005A698E"/>
    <w:rsid w:val="005B6657"/>
    <w:rsid w:val="005E16C4"/>
    <w:rsid w:val="005E3327"/>
    <w:rsid w:val="0061302B"/>
    <w:rsid w:val="00624FFD"/>
    <w:rsid w:val="00627621"/>
    <w:rsid w:val="006A2787"/>
    <w:rsid w:val="006E1BF6"/>
    <w:rsid w:val="006F1421"/>
    <w:rsid w:val="007532CB"/>
    <w:rsid w:val="007710D4"/>
    <w:rsid w:val="007D2E16"/>
    <w:rsid w:val="008076B8"/>
    <w:rsid w:val="00814437"/>
    <w:rsid w:val="00852AE1"/>
    <w:rsid w:val="0088179E"/>
    <w:rsid w:val="0088346E"/>
    <w:rsid w:val="0089302D"/>
    <w:rsid w:val="008B215C"/>
    <w:rsid w:val="008B3414"/>
    <w:rsid w:val="008E480C"/>
    <w:rsid w:val="008F24D3"/>
    <w:rsid w:val="00907B04"/>
    <w:rsid w:val="00956F31"/>
    <w:rsid w:val="009739E2"/>
    <w:rsid w:val="00982704"/>
    <w:rsid w:val="009A7F4A"/>
    <w:rsid w:val="009C4927"/>
    <w:rsid w:val="009E1EE2"/>
    <w:rsid w:val="009E4FAC"/>
    <w:rsid w:val="009F6ED5"/>
    <w:rsid w:val="00A06CA6"/>
    <w:rsid w:val="00A10453"/>
    <w:rsid w:val="00A952F8"/>
    <w:rsid w:val="00AB5924"/>
    <w:rsid w:val="00AC4333"/>
    <w:rsid w:val="00AC778C"/>
    <w:rsid w:val="00AE2E92"/>
    <w:rsid w:val="00AE4AA2"/>
    <w:rsid w:val="00AF2F19"/>
    <w:rsid w:val="00B23084"/>
    <w:rsid w:val="00B940F6"/>
    <w:rsid w:val="00C0178E"/>
    <w:rsid w:val="00C23E83"/>
    <w:rsid w:val="00CC47D2"/>
    <w:rsid w:val="00CD3B82"/>
    <w:rsid w:val="00CE6CEB"/>
    <w:rsid w:val="00CF24CD"/>
    <w:rsid w:val="00D038CE"/>
    <w:rsid w:val="00D04CD5"/>
    <w:rsid w:val="00D167B0"/>
    <w:rsid w:val="00D16D32"/>
    <w:rsid w:val="00D253AD"/>
    <w:rsid w:val="00D50239"/>
    <w:rsid w:val="00D51F90"/>
    <w:rsid w:val="00D74FB5"/>
    <w:rsid w:val="00DE7CAA"/>
    <w:rsid w:val="00DF2D0B"/>
    <w:rsid w:val="00DF3315"/>
    <w:rsid w:val="00DF4AA9"/>
    <w:rsid w:val="00DF7F46"/>
    <w:rsid w:val="00E42030"/>
    <w:rsid w:val="00E436B5"/>
    <w:rsid w:val="00E43BAB"/>
    <w:rsid w:val="00E66A06"/>
    <w:rsid w:val="00E846CA"/>
    <w:rsid w:val="00E856A0"/>
    <w:rsid w:val="00E94004"/>
    <w:rsid w:val="00EA4D68"/>
    <w:rsid w:val="00EB2649"/>
    <w:rsid w:val="00F21EDB"/>
    <w:rsid w:val="00F225E4"/>
    <w:rsid w:val="00F43F29"/>
    <w:rsid w:val="00F462E5"/>
    <w:rsid w:val="00F52F49"/>
    <w:rsid w:val="00F70BD0"/>
    <w:rsid w:val="00F8540A"/>
    <w:rsid w:val="00F9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3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3C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8359B"/>
    <w:pPr>
      <w:ind w:left="720"/>
      <w:contextualSpacing/>
    </w:pPr>
  </w:style>
  <w:style w:type="character" w:customStyle="1" w:styleId="extended-textshort">
    <w:name w:val="extended-text__short"/>
    <w:basedOn w:val="a0"/>
    <w:rsid w:val="00D038CE"/>
  </w:style>
  <w:style w:type="character" w:styleId="a6">
    <w:name w:val="Placeholder Text"/>
    <w:basedOn w:val="a0"/>
    <w:uiPriority w:val="99"/>
    <w:semiHidden/>
    <w:rsid w:val="003E7DF9"/>
    <w:rPr>
      <w:color w:val="808080"/>
    </w:rPr>
  </w:style>
  <w:style w:type="character" w:styleId="a7">
    <w:name w:val="Strong"/>
    <w:basedOn w:val="a0"/>
    <w:uiPriority w:val="22"/>
    <w:qFormat/>
    <w:rsid w:val="002316D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3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3C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8359B"/>
    <w:pPr>
      <w:ind w:left="720"/>
      <w:contextualSpacing/>
    </w:pPr>
  </w:style>
  <w:style w:type="character" w:customStyle="1" w:styleId="extended-textshort">
    <w:name w:val="extended-text__short"/>
    <w:basedOn w:val="a0"/>
    <w:rsid w:val="00D038CE"/>
  </w:style>
  <w:style w:type="character" w:styleId="a6">
    <w:name w:val="Placeholder Text"/>
    <w:basedOn w:val="a0"/>
    <w:uiPriority w:val="99"/>
    <w:semiHidden/>
    <w:rsid w:val="003E7DF9"/>
    <w:rPr>
      <w:color w:val="808080"/>
    </w:rPr>
  </w:style>
  <w:style w:type="character" w:styleId="a7">
    <w:name w:val="Strong"/>
    <w:basedOn w:val="a0"/>
    <w:uiPriority w:val="22"/>
    <w:qFormat/>
    <w:rsid w:val="002316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1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wmf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10" Type="http://schemas.openxmlformats.org/officeDocument/2006/relationships/oleObject" Target="embeddings/oleObject1.bin"/><Relationship Id="rId19" Type="http://schemas.openxmlformats.org/officeDocument/2006/relationships/image" Target="media/image9.wmf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31E1E-CFAC-44D0-8DB8-839A09B45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3790</Words>
  <Characters>21605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3</cp:revision>
  <dcterms:created xsi:type="dcterms:W3CDTF">2018-05-02T10:27:00Z</dcterms:created>
  <dcterms:modified xsi:type="dcterms:W3CDTF">2018-05-02T18:34:00Z</dcterms:modified>
</cp:coreProperties>
</file>